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glossary/webSettings.xml" ContentType="application/vnd.openxmlformats-officedocument.wordprocessingml.web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7" w:type="dxa"/>
        <w:tblInd w:w="-318" w:type="dxa"/>
        <w:tblBorders>
          <w:bottom w:val="single" w:sz="4" w:space="0" w:color="000000"/>
          <w:insideH w:val="single" w:sz="4" w:space="0" w:color="000000"/>
        </w:tblBorders>
        <w:tblLook w:val="01E0" w:firstRow="1" w:lastRow="1" w:firstColumn="1" w:lastColumn="1" w:noHBand="0" w:noVBand="0"/>
      </w:tblPr>
      <w:tblGrid>
        <w:gridCol w:w="10637"/>
      </w:tblGrid>
      <w:tr w:rsidR="00FD0FA1" w:rsidRPr="00441018" w14:paraId="23268C7D" w14:textId="77777777" w:rsidTr="008356E2">
        <w:tc>
          <w:tcPr>
            <w:tcW w:w="10637" w:type="dxa"/>
            <w:shd w:val="clear" w:color="auto" w:fill="auto"/>
            <w:vAlign w:val="center"/>
          </w:tcPr>
          <w:p w14:paraId="58572B57" w14:textId="77777777" w:rsidR="00FD0FA1" w:rsidRPr="00907AC2" w:rsidRDefault="00FD0FA1" w:rsidP="002D0CEC">
            <w:pPr>
              <w:spacing w:before="240" w:after="240" w:line="276" w:lineRule="auto"/>
              <w:jc w:val="center"/>
              <w:rPr>
                <w:rFonts w:ascii="Palatino Linotype" w:hAnsi="Palatino Linotype"/>
                <w:smallCaps/>
                <w:color w:val="000069"/>
                <w:sz w:val="44"/>
                <w:szCs w:val="44"/>
                <w:lang w:val="en-US"/>
              </w:rPr>
            </w:pPr>
            <w:r w:rsidRPr="00907AC2">
              <w:rPr>
                <w:rFonts w:ascii="Palatino Linotype" w:hAnsi="Palatino Linotype"/>
                <w:b/>
                <w:smallCaps/>
                <w:color w:val="000069"/>
                <w:sz w:val="44"/>
                <w:szCs w:val="44"/>
                <w:lang w:val="en-US"/>
              </w:rPr>
              <w:t>M</w:t>
            </w:r>
            <w:r w:rsidRPr="00907AC2">
              <w:rPr>
                <w:rFonts w:ascii="Palatino Linotype" w:hAnsi="Palatino Linotype"/>
                <w:smallCaps/>
                <w:color w:val="000069"/>
                <w:sz w:val="44"/>
                <w:szCs w:val="44"/>
                <w:lang w:val="en-US"/>
              </w:rPr>
              <w:t xml:space="preserve">edellín </w:t>
            </w:r>
            <w:r w:rsidRPr="00907AC2">
              <w:rPr>
                <w:rFonts w:ascii="Palatino Linotype" w:hAnsi="Palatino Linotype"/>
                <w:b/>
                <w:smallCaps/>
                <w:color w:val="000069"/>
                <w:sz w:val="44"/>
                <w:szCs w:val="44"/>
                <w:lang w:val="en-US"/>
              </w:rPr>
              <w:t>A</w:t>
            </w:r>
            <w:r w:rsidRPr="00907AC2">
              <w:rPr>
                <w:rFonts w:ascii="Palatino Linotype" w:hAnsi="Palatino Linotype"/>
                <w:smallCaps/>
                <w:color w:val="000069"/>
                <w:sz w:val="44"/>
                <w:szCs w:val="44"/>
                <w:lang w:val="en-US"/>
              </w:rPr>
              <w:t xml:space="preserve">ir </w:t>
            </w:r>
            <w:proofErr w:type="spellStart"/>
            <w:r w:rsidRPr="00907AC2">
              <w:rPr>
                <w:rFonts w:ascii="Palatino Linotype" w:hAnsi="Palatino Linotype"/>
                <w:smallCaps/>
                <w:color w:val="000069"/>
                <w:sz w:val="44"/>
                <w:szCs w:val="44"/>
                <w:lang w:val="en-US"/>
              </w:rPr>
              <w:t>q</w:t>
            </w:r>
            <w:r w:rsidRPr="00907AC2">
              <w:rPr>
                <w:rFonts w:ascii="Palatino Linotype" w:hAnsi="Palatino Linotype"/>
                <w:b/>
                <w:smallCaps/>
                <w:color w:val="000069"/>
                <w:sz w:val="44"/>
                <w:szCs w:val="44"/>
                <w:lang w:val="en-US"/>
              </w:rPr>
              <w:t>U</w:t>
            </w:r>
            <w:r w:rsidRPr="00907AC2">
              <w:rPr>
                <w:rFonts w:ascii="Palatino Linotype" w:hAnsi="Palatino Linotype"/>
                <w:smallCaps/>
                <w:color w:val="000069"/>
                <w:sz w:val="44"/>
                <w:szCs w:val="44"/>
                <w:lang w:val="en-US"/>
              </w:rPr>
              <w:t>ality</w:t>
            </w:r>
            <w:proofErr w:type="spellEnd"/>
            <w:r w:rsidRPr="00907AC2">
              <w:rPr>
                <w:rFonts w:ascii="Palatino Linotype" w:hAnsi="Palatino Linotype"/>
                <w:smallCaps/>
                <w:color w:val="000069"/>
                <w:sz w:val="44"/>
                <w:szCs w:val="44"/>
                <w:lang w:val="en-US"/>
              </w:rPr>
              <w:t xml:space="preserve"> </w:t>
            </w:r>
            <w:r w:rsidRPr="00907AC2">
              <w:rPr>
                <w:rFonts w:ascii="Palatino Linotype" w:hAnsi="Palatino Linotype"/>
                <w:b/>
                <w:smallCaps/>
                <w:color w:val="000069"/>
                <w:sz w:val="44"/>
                <w:szCs w:val="44"/>
                <w:lang w:val="en-US"/>
              </w:rPr>
              <w:t>I</w:t>
            </w:r>
            <w:r w:rsidRPr="00907AC2">
              <w:rPr>
                <w:rFonts w:ascii="Palatino Linotype" w:hAnsi="Palatino Linotype"/>
                <w:smallCaps/>
                <w:color w:val="000069"/>
                <w:sz w:val="44"/>
                <w:szCs w:val="44"/>
                <w:lang w:val="en-US"/>
              </w:rPr>
              <w:t>nitiative (MAUI)</w:t>
            </w:r>
          </w:p>
        </w:tc>
      </w:tr>
      <w:tr w:rsidR="00EF1FB9" w14:paraId="00B16738" w14:textId="77777777" w:rsidTr="008356E2">
        <w:tc>
          <w:tcPr>
            <w:tcW w:w="10637" w:type="dxa"/>
            <w:shd w:val="clear" w:color="auto" w:fill="auto"/>
            <w:vAlign w:val="center"/>
          </w:tcPr>
          <w:p w14:paraId="18E84FC2" w14:textId="77777777" w:rsidR="00907AC2" w:rsidRPr="00324BDA" w:rsidRDefault="00907AC2" w:rsidP="002D0CEC">
            <w:pPr>
              <w:spacing w:before="240" w:after="240" w:line="276" w:lineRule="auto"/>
              <w:jc w:val="center"/>
              <w:rPr>
                <w:sz w:val="24"/>
                <w:lang w:val="es-CO"/>
              </w:rPr>
            </w:pPr>
            <w:r w:rsidRPr="00324BDA">
              <w:rPr>
                <w:sz w:val="24"/>
                <w:lang w:val="es-CO"/>
              </w:rPr>
              <w:t>Programa:</w:t>
            </w:r>
          </w:p>
          <w:p w14:paraId="23488FBC" w14:textId="77777777" w:rsidR="00907AC2" w:rsidRPr="00324BDA" w:rsidRDefault="002D0CEC" w:rsidP="00907AC2">
            <w:pPr>
              <w:spacing w:before="240" w:after="240" w:line="276" w:lineRule="auto"/>
              <w:jc w:val="center"/>
              <w:rPr>
                <w:smallCaps/>
                <w:sz w:val="24"/>
                <w:lang w:val="es-CO"/>
              </w:rPr>
            </w:pPr>
            <w:r w:rsidRPr="00324BDA">
              <w:rPr>
                <w:smallCaps/>
                <w:sz w:val="24"/>
                <w:lang w:val="es-CO"/>
              </w:rPr>
              <w:t>Modelos de exposición humana a la contaminación atmosférica en áreas urbanas como he</w:t>
            </w:r>
            <w:r w:rsidR="00907AC2" w:rsidRPr="00324BDA">
              <w:rPr>
                <w:smallCaps/>
                <w:sz w:val="24"/>
                <w:lang w:val="es-CO"/>
              </w:rPr>
              <w:t xml:space="preserve">rramienta de toma de decisiones </w:t>
            </w:r>
            <w:r w:rsidRPr="00324BDA">
              <w:rPr>
                <w:smallCaps/>
                <w:sz w:val="24"/>
                <w:lang w:val="es-CO"/>
              </w:rPr>
              <w:t>(</w:t>
            </w:r>
            <w:proofErr w:type="spellStart"/>
            <w:r w:rsidRPr="00324BDA">
              <w:rPr>
                <w:i/>
                <w:smallCaps/>
                <w:sz w:val="24"/>
                <w:lang w:val="es-CO"/>
              </w:rPr>
              <w:t>Exposure</w:t>
            </w:r>
            <w:proofErr w:type="spellEnd"/>
            <w:r w:rsidRPr="00324BDA">
              <w:rPr>
                <w:i/>
                <w:smallCaps/>
                <w:sz w:val="24"/>
                <w:lang w:val="es-CO"/>
              </w:rPr>
              <w:t xml:space="preserve"> </w:t>
            </w:r>
            <w:proofErr w:type="spellStart"/>
            <w:r w:rsidRPr="00324BDA">
              <w:rPr>
                <w:i/>
                <w:smallCaps/>
                <w:sz w:val="24"/>
                <w:lang w:val="es-CO"/>
              </w:rPr>
              <w:t>to</w:t>
            </w:r>
            <w:proofErr w:type="spellEnd"/>
            <w:r w:rsidRPr="00324BDA">
              <w:rPr>
                <w:i/>
                <w:smallCaps/>
                <w:sz w:val="24"/>
                <w:lang w:val="es-CO"/>
              </w:rPr>
              <w:t xml:space="preserve"> </w:t>
            </w:r>
            <w:proofErr w:type="spellStart"/>
            <w:r w:rsidRPr="00324BDA">
              <w:rPr>
                <w:i/>
                <w:smallCaps/>
                <w:sz w:val="24"/>
                <w:lang w:val="es-CO"/>
              </w:rPr>
              <w:t>Pollutants</w:t>
            </w:r>
            <w:proofErr w:type="spellEnd"/>
            <w:r w:rsidRPr="00324BDA">
              <w:rPr>
                <w:i/>
                <w:smallCaps/>
                <w:sz w:val="24"/>
                <w:lang w:val="es-CO"/>
              </w:rPr>
              <w:t xml:space="preserve"> Regional </w:t>
            </w:r>
            <w:proofErr w:type="spellStart"/>
            <w:r w:rsidRPr="00324BDA">
              <w:rPr>
                <w:i/>
                <w:smallCaps/>
                <w:sz w:val="24"/>
                <w:lang w:val="es-CO"/>
              </w:rPr>
              <w:t>Research</w:t>
            </w:r>
            <w:proofErr w:type="spellEnd"/>
            <w:r w:rsidR="00907AC2" w:rsidRPr="00324BDA">
              <w:rPr>
                <w:smallCaps/>
                <w:sz w:val="24"/>
                <w:lang w:val="es-CO"/>
              </w:rPr>
              <w:t>)</w:t>
            </w:r>
          </w:p>
          <w:p w14:paraId="31BED300" w14:textId="77777777" w:rsidR="00907AC2" w:rsidRPr="003D0D06" w:rsidRDefault="00907AC2" w:rsidP="00907AC2">
            <w:pPr>
              <w:spacing w:before="240" w:after="240" w:line="276" w:lineRule="auto"/>
              <w:jc w:val="center"/>
              <w:rPr>
                <w:rFonts w:ascii="Palatino Linotype" w:hAnsi="Palatino Linotype"/>
                <w:smallCaps/>
                <w:sz w:val="32"/>
                <w:szCs w:val="32"/>
                <w:lang w:val="en-US"/>
              </w:rPr>
            </w:pPr>
            <w:r w:rsidRPr="003D0D06">
              <w:rPr>
                <w:rFonts w:ascii="Palatino Linotype" w:hAnsi="Palatino Linotype"/>
                <w:smallCaps/>
                <w:sz w:val="32"/>
                <w:szCs w:val="32"/>
                <w:lang w:val="en-US"/>
              </w:rPr>
              <w:t>ExPoR2</w:t>
            </w:r>
          </w:p>
        </w:tc>
      </w:tr>
      <w:tr w:rsidR="00EF1FB9" w14:paraId="714E8336" w14:textId="77777777" w:rsidTr="008356E2">
        <w:tc>
          <w:tcPr>
            <w:tcW w:w="10637" w:type="dxa"/>
            <w:shd w:val="clear" w:color="auto" w:fill="auto"/>
            <w:vAlign w:val="center"/>
          </w:tcPr>
          <w:p w14:paraId="30D17602" w14:textId="77777777" w:rsidR="00907AC2" w:rsidRDefault="00907AC2" w:rsidP="00907AC2">
            <w:pPr>
              <w:spacing w:after="0" w:line="240" w:lineRule="auto"/>
              <w:jc w:val="center"/>
              <w:rPr>
                <w:sz w:val="22"/>
                <w:szCs w:val="22"/>
                <w:lang w:val="en-US"/>
              </w:rPr>
            </w:pPr>
          </w:p>
          <w:p w14:paraId="6EA8FA13" w14:textId="77777777" w:rsidR="00EF1FB9" w:rsidRDefault="002D0CEC" w:rsidP="00907AC2">
            <w:pPr>
              <w:spacing w:after="0" w:line="240" w:lineRule="auto"/>
              <w:jc w:val="center"/>
              <w:rPr>
                <w:sz w:val="22"/>
                <w:szCs w:val="22"/>
                <w:lang w:val="en-US"/>
              </w:rPr>
            </w:pPr>
            <w:proofErr w:type="spellStart"/>
            <w:r>
              <w:rPr>
                <w:sz w:val="22"/>
                <w:szCs w:val="22"/>
                <w:lang w:val="en-US"/>
              </w:rPr>
              <w:t>Enero</w:t>
            </w:r>
            <w:proofErr w:type="spellEnd"/>
            <w:r>
              <w:rPr>
                <w:sz w:val="22"/>
                <w:szCs w:val="22"/>
                <w:lang w:val="en-US"/>
              </w:rPr>
              <w:t xml:space="preserve"> 2020</w:t>
            </w:r>
            <w:r w:rsidR="00907AC2">
              <w:rPr>
                <w:sz w:val="22"/>
                <w:szCs w:val="22"/>
                <w:lang w:val="en-US"/>
              </w:rPr>
              <w:t xml:space="preserve"> - </w:t>
            </w:r>
            <w:proofErr w:type="spellStart"/>
            <w:r>
              <w:rPr>
                <w:sz w:val="22"/>
                <w:szCs w:val="22"/>
                <w:lang w:val="en-US"/>
              </w:rPr>
              <w:t>Diciembre</w:t>
            </w:r>
            <w:proofErr w:type="spellEnd"/>
            <w:r>
              <w:rPr>
                <w:sz w:val="22"/>
                <w:szCs w:val="22"/>
                <w:lang w:val="en-US"/>
              </w:rPr>
              <w:t xml:space="preserve"> 2022</w:t>
            </w:r>
          </w:p>
          <w:p w14:paraId="638E9DF4" w14:textId="77777777" w:rsidR="00907AC2" w:rsidRDefault="00907AC2" w:rsidP="00907AC2">
            <w:pPr>
              <w:spacing w:after="0" w:line="240" w:lineRule="auto"/>
              <w:jc w:val="center"/>
              <w:rPr>
                <w:sz w:val="22"/>
                <w:szCs w:val="22"/>
                <w:lang w:val="en-US"/>
              </w:rPr>
            </w:pPr>
          </w:p>
        </w:tc>
      </w:tr>
      <w:tr w:rsidR="005E325D" w14:paraId="5BEE7762" w14:textId="77777777" w:rsidTr="008356E2">
        <w:tc>
          <w:tcPr>
            <w:tcW w:w="10637" w:type="dxa"/>
            <w:shd w:val="clear" w:color="auto" w:fill="auto"/>
            <w:vAlign w:val="center"/>
          </w:tcPr>
          <w:p w14:paraId="41AEDCD6" w14:textId="77777777" w:rsidR="005E325D" w:rsidRPr="008356E2" w:rsidRDefault="005E325D" w:rsidP="00907AC2">
            <w:pPr>
              <w:spacing w:after="0" w:line="240" w:lineRule="auto"/>
              <w:jc w:val="center"/>
              <w:rPr>
                <w:sz w:val="22"/>
                <w:szCs w:val="22"/>
                <w:lang w:val="en-US"/>
              </w:rPr>
            </w:pPr>
          </w:p>
          <w:tbl>
            <w:tblPr>
              <w:tblStyle w:val="Tablaconcuadrcula"/>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7796"/>
            </w:tblGrid>
            <w:tr w:rsidR="008356E2" w:rsidRPr="008356E2" w14:paraId="765EAC4A" w14:textId="77777777" w:rsidTr="001A0E3F">
              <w:trPr>
                <w:trHeight w:val="425"/>
              </w:trPr>
              <w:tc>
                <w:tcPr>
                  <w:tcW w:w="2615" w:type="dxa"/>
                  <w:vMerge w:val="restart"/>
                  <w:vAlign w:val="center"/>
                </w:tcPr>
                <w:p w14:paraId="24F35E0E" w14:textId="05E45EF4" w:rsidR="008356E2" w:rsidRPr="008356E2" w:rsidRDefault="008356E2" w:rsidP="00907AC2">
                  <w:pPr>
                    <w:spacing w:after="0" w:line="240" w:lineRule="auto"/>
                    <w:jc w:val="center"/>
                    <w:rPr>
                      <w:sz w:val="22"/>
                      <w:szCs w:val="22"/>
                      <w:lang w:val="en-US"/>
                    </w:rPr>
                  </w:pPr>
                  <w:r w:rsidRPr="008356E2">
                    <w:rPr>
                      <w:noProof/>
                      <w:sz w:val="22"/>
                      <w:szCs w:val="22"/>
                      <w:lang w:val="es-CO" w:eastAsia="es-CO"/>
                    </w:rPr>
                    <w:drawing>
                      <wp:inline distT="0" distB="0" distL="0" distR="0" wp14:anchorId="251B6686" wp14:editId="2738D8C8">
                        <wp:extent cx="798112" cy="396000"/>
                        <wp:effectExtent l="0" t="0" r="2540" b="444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AFIT-Logo-2015-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112" cy="396000"/>
                                </a:xfrm>
                                <a:prstGeom prst="rect">
                                  <a:avLst/>
                                </a:prstGeom>
                              </pic:spPr>
                            </pic:pic>
                          </a:graphicData>
                        </a:graphic>
                      </wp:inline>
                    </w:drawing>
                  </w:r>
                </w:p>
              </w:tc>
              <w:tc>
                <w:tcPr>
                  <w:tcW w:w="7796" w:type="dxa"/>
                  <w:vAlign w:val="center"/>
                </w:tcPr>
                <w:p w14:paraId="276C073E" w14:textId="1039776E" w:rsidR="008356E2" w:rsidRPr="00324BDA" w:rsidRDefault="008356E2" w:rsidP="008356E2">
                  <w:pPr>
                    <w:spacing w:after="0" w:line="240" w:lineRule="auto"/>
                    <w:jc w:val="left"/>
                    <w:rPr>
                      <w:sz w:val="22"/>
                      <w:szCs w:val="22"/>
                      <w:lang w:val="es-CO"/>
                    </w:rPr>
                  </w:pPr>
                  <w:r w:rsidRPr="00324BDA">
                    <w:rPr>
                      <w:sz w:val="22"/>
                      <w:szCs w:val="22"/>
                      <w:lang w:val="es-CO"/>
                    </w:rPr>
                    <w:t>Grupo de Investigación en Modelado Matemático</w:t>
                  </w:r>
                </w:p>
              </w:tc>
            </w:tr>
            <w:tr w:rsidR="008356E2" w:rsidRPr="008356E2" w14:paraId="7D7857F8" w14:textId="77777777" w:rsidTr="001A0E3F">
              <w:trPr>
                <w:trHeight w:val="425"/>
              </w:trPr>
              <w:tc>
                <w:tcPr>
                  <w:tcW w:w="2615" w:type="dxa"/>
                  <w:vMerge/>
                </w:tcPr>
                <w:p w14:paraId="290479C3" w14:textId="77777777" w:rsidR="008356E2" w:rsidRPr="00324BDA" w:rsidRDefault="008356E2" w:rsidP="00907AC2">
                  <w:pPr>
                    <w:spacing w:after="0" w:line="240" w:lineRule="auto"/>
                    <w:jc w:val="center"/>
                    <w:rPr>
                      <w:sz w:val="22"/>
                      <w:szCs w:val="22"/>
                      <w:lang w:val="es-CO"/>
                    </w:rPr>
                  </w:pPr>
                </w:p>
              </w:tc>
              <w:tc>
                <w:tcPr>
                  <w:tcW w:w="7796" w:type="dxa"/>
                  <w:vAlign w:val="center"/>
                </w:tcPr>
                <w:p w14:paraId="2BBFF074" w14:textId="216710F3" w:rsidR="008356E2" w:rsidRPr="00324BDA" w:rsidRDefault="008356E2" w:rsidP="008356E2">
                  <w:pPr>
                    <w:spacing w:after="0" w:line="240" w:lineRule="auto"/>
                    <w:jc w:val="left"/>
                    <w:rPr>
                      <w:sz w:val="22"/>
                      <w:szCs w:val="22"/>
                      <w:lang w:val="es-CO"/>
                    </w:rPr>
                  </w:pPr>
                  <w:r w:rsidRPr="00324BDA">
                    <w:rPr>
                      <w:sz w:val="22"/>
                      <w:szCs w:val="22"/>
                      <w:lang w:val="es-CO"/>
                    </w:rPr>
                    <w:t>Grupo de Investigación en Biodiversidad, Evolución y Conservación (BEC)</w:t>
                  </w:r>
                </w:p>
              </w:tc>
            </w:tr>
            <w:tr w:rsidR="008356E2" w:rsidRPr="008356E2" w14:paraId="312FA93C" w14:textId="77777777" w:rsidTr="001A0E3F">
              <w:trPr>
                <w:trHeight w:val="425"/>
              </w:trPr>
              <w:tc>
                <w:tcPr>
                  <w:tcW w:w="2615" w:type="dxa"/>
                  <w:vMerge/>
                </w:tcPr>
                <w:p w14:paraId="0CD3D064" w14:textId="77777777" w:rsidR="008356E2" w:rsidRPr="00324BDA" w:rsidRDefault="008356E2" w:rsidP="00907AC2">
                  <w:pPr>
                    <w:spacing w:after="0" w:line="240" w:lineRule="auto"/>
                    <w:jc w:val="center"/>
                    <w:rPr>
                      <w:sz w:val="22"/>
                      <w:szCs w:val="22"/>
                      <w:lang w:val="es-CO"/>
                    </w:rPr>
                  </w:pPr>
                </w:p>
              </w:tc>
              <w:tc>
                <w:tcPr>
                  <w:tcW w:w="7796" w:type="dxa"/>
                  <w:vAlign w:val="center"/>
                </w:tcPr>
                <w:p w14:paraId="34EE3338" w14:textId="5CF8EB6D" w:rsidR="008356E2" w:rsidRPr="00324BDA" w:rsidRDefault="008356E2" w:rsidP="008356E2">
                  <w:pPr>
                    <w:spacing w:after="0" w:line="240" w:lineRule="auto"/>
                    <w:jc w:val="left"/>
                    <w:rPr>
                      <w:sz w:val="22"/>
                      <w:szCs w:val="22"/>
                      <w:lang w:val="es-CO"/>
                    </w:rPr>
                  </w:pPr>
                  <w:r w:rsidRPr="00324BDA">
                    <w:rPr>
                      <w:sz w:val="22"/>
                      <w:szCs w:val="22"/>
                      <w:lang w:val="es-CO"/>
                    </w:rPr>
                    <w:t>Grupo de Investigación en Geología Ambiental e Ingeniería Sísmica</w:t>
                  </w:r>
                </w:p>
              </w:tc>
            </w:tr>
            <w:tr w:rsidR="008356E2" w:rsidRPr="008356E2" w14:paraId="09B4F1E4" w14:textId="77777777" w:rsidTr="001A0E3F">
              <w:trPr>
                <w:trHeight w:val="425"/>
              </w:trPr>
              <w:tc>
                <w:tcPr>
                  <w:tcW w:w="2615" w:type="dxa"/>
                  <w:vMerge/>
                </w:tcPr>
                <w:p w14:paraId="0C7C3DFD" w14:textId="77777777" w:rsidR="008356E2" w:rsidRPr="00324BDA" w:rsidRDefault="008356E2" w:rsidP="00907AC2">
                  <w:pPr>
                    <w:spacing w:after="0" w:line="240" w:lineRule="auto"/>
                    <w:jc w:val="center"/>
                    <w:rPr>
                      <w:sz w:val="22"/>
                      <w:szCs w:val="22"/>
                      <w:lang w:val="es-CO"/>
                    </w:rPr>
                  </w:pPr>
                </w:p>
              </w:tc>
              <w:tc>
                <w:tcPr>
                  <w:tcW w:w="7796" w:type="dxa"/>
                  <w:vAlign w:val="center"/>
                </w:tcPr>
                <w:p w14:paraId="1562C890" w14:textId="15517266" w:rsidR="008356E2" w:rsidRPr="00324BDA" w:rsidRDefault="008356E2" w:rsidP="008356E2">
                  <w:pPr>
                    <w:spacing w:after="0" w:line="240" w:lineRule="auto"/>
                    <w:jc w:val="left"/>
                    <w:rPr>
                      <w:sz w:val="22"/>
                      <w:szCs w:val="22"/>
                      <w:lang w:val="es-CO"/>
                    </w:rPr>
                  </w:pPr>
                  <w:r w:rsidRPr="00324BDA">
                    <w:rPr>
                      <w:sz w:val="22"/>
                      <w:szCs w:val="22"/>
                      <w:lang w:val="es-CO"/>
                    </w:rPr>
                    <w:t>Grupo de Investigación en Ingeniería de Diseño (GRID)</w:t>
                  </w:r>
                </w:p>
              </w:tc>
            </w:tr>
          </w:tbl>
          <w:p w14:paraId="7896ADC6" w14:textId="77777777" w:rsidR="005E325D" w:rsidRPr="00324BDA" w:rsidRDefault="005E325D" w:rsidP="00907AC2">
            <w:pPr>
              <w:spacing w:after="0" w:line="240" w:lineRule="auto"/>
              <w:jc w:val="center"/>
              <w:rPr>
                <w:sz w:val="22"/>
                <w:szCs w:val="22"/>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7796"/>
            </w:tblGrid>
            <w:tr w:rsidR="008356E2" w:rsidRPr="008356E2" w14:paraId="196A9D4B" w14:textId="77777777" w:rsidTr="001A0E3F">
              <w:trPr>
                <w:trHeight w:val="425"/>
              </w:trPr>
              <w:tc>
                <w:tcPr>
                  <w:tcW w:w="2615" w:type="dxa"/>
                  <w:vMerge w:val="restart"/>
                  <w:vAlign w:val="center"/>
                </w:tcPr>
                <w:p w14:paraId="2085F0EC" w14:textId="24614D5C" w:rsidR="008356E2" w:rsidRPr="008356E2" w:rsidRDefault="008356E2" w:rsidP="00907AC2">
                  <w:pPr>
                    <w:spacing w:after="0" w:line="240" w:lineRule="auto"/>
                    <w:jc w:val="center"/>
                    <w:rPr>
                      <w:sz w:val="22"/>
                      <w:szCs w:val="22"/>
                      <w:lang w:val="en-US"/>
                    </w:rPr>
                  </w:pPr>
                  <w:r w:rsidRPr="008356E2">
                    <w:rPr>
                      <w:noProof/>
                      <w:sz w:val="22"/>
                      <w:szCs w:val="22"/>
                      <w:lang w:val="es-CO" w:eastAsia="es-CO"/>
                    </w:rPr>
                    <w:drawing>
                      <wp:inline distT="0" distB="0" distL="0" distR="0" wp14:anchorId="43E17573" wp14:editId="3B638B01">
                        <wp:extent cx="1396312" cy="360000"/>
                        <wp:effectExtent l="0" t="0" r="0" b="254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dea_vigmin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6312" cy="360000"/>
                                </a:xfrm>
                                <a:prstGeom prst="rect">
                                  <a:avLst/>
                                </a:prstGeom>
                              </pic:spPr>
                            </pic:pic>
                          </a:graphicData>
                        </a:graphic>
                      </wp:inline>
                    </w:drawing>
                  </w:r>
                </w:p>
              </w:tc>
              <w:tc>
                <w:tcPr>
                  <w:tcW w:w="7796" w:type="dxa"/>
                  <w:vAlign w:val="center"/>
                </w:tcPr>
                <w:p w14:paraId="4D784136" w14:textId="6A2EB89F" w:rsidR="008356E2" w:rsidRPr="00324BDA" w:rsidRDefault="008356E2" w:rsidP="008356E2">
                  <w:pPr>
                    <w:spacing w:after="0" w:line="240" w:lineRule="auto"/>
                    <w:jc w:val="left"/>
                    <w:rPr>
                      <w:sz w:val="22"/>
                      <w:szCs w:val="22"/>
                      <w:lang w:val="es-CO"/>
                    </w:rPr>
                  </w:pPr>
                  <w:r w:rsidRPr="00324BDA">
                    <w:rPr>
                      <w:sz w:val="22"/>
                      <w:szCs w:val="22"/>
                      <w:lang w:val="es-CO"/>
                    </w:rPr>
                    <w:t>Grupo de Ingeniería y Gestión Ambiental GIGA</w:t>
                  </w:r>
                </w:p>
              </w:tc>
            </w:tr>
            <w:tr w:rsidR="008356E2" w:rsidRPr="008356E2" w14:paraId="08027409" w14:textId="77777777" w:rsidTr="001A0E3F">
              <w:trPr>
                <w:trHeight w:val="425"/>
              </w:trPr>
              <w:tc>
                <w:tcPr>
                  <w:tcW w:w="2615" w:type="dxa"/>
                  <w:vMerge/>
                  <w:vAlign w:val="center"/>
                </w:tcPr>
                <w:p w14:paraId="2A211692" w14:textId="77777777" w:rsidR="008356E2" w:rsidRPr="00324BDA" w:rsidRDefault="008356E2" w:rsidP="00907AC2">
                  <w:pPr>
                    <w:spacing w:after="0" w:line="240" w:lineRule="auto"/>
                    <w:jc w:val="center"/>
                    <w:rPr>
                      <w:sz w:val="22"/>
                      <w:szCs w:val="22"/>
                      <w:lang w:val="es-CO"/>
                    </w:rPr>
                  </w:pPr>
                </w:p>
              </w:tc>
              <w:tc>
                <w:tcPr>
                  <w:tcW w:w="7796" w:type="dxa"/>
                  <w:vAlign w:val="center"/>
                </w:tcPr>
                <w:p w14:paraId="526BAE16" w14:textId="1FE52C25" w:rsidR="008356E2" w:rsidRPr="008356E2" w:rsidRDefault="008356E2" w:rsidP="008356E2">
                  <w:pPr>
                    <w:spacing w:after="0" w:line="240" w:lineRule="auto"/>
                    <w:jc w:val="left"/>
                    <w:rPr>
                      <w:sz w:val="22"/>
                      <w:szCs w:val="22"/>
                      <w:lang w:val="en-US"/>
                    </w:rPr>
                  </w:pPr>
                  <w:proofErr w:type="spellStart"/>
                  <w:r w:rsidRPr="008356E2">
                    <w:rPr>
                      <w:sz w:val="22"/>
                      <w:szCs w:val="22"/>
                      <w:lang w:val="en-US"/>
                    </w:rPr>
                    <w:t>Genética</w:t>
                  </w:r>
                  <w:proofErr w:type="spellEnd"/>
                  <w:r w:rsidRPr="008356E2">
                    <w:rPr>
                      <w:sz w:val="22"/>
                      <w:szCs w:val="22"/>
                      <w:lang w:val="en-US"/>
                    </w:rPr>
                    <w:t xml:space="preserve">, </w:t>
                  </w:r>
                  <w:proofErr w:type="spellStart"/>
                  <w:r w:rsidRPr="008356E2">
                    <w:rPr>
                      <w:sz w:val="22"/>
                      <w:szCs w:val="22"/>
                      <w:lang w:val="en-US"/>
                    </w:rPr>
                    <w:t>Regeneración</w:t>
                  </w:r>
                  <w:proofErr w:type="spellEnd"/>
                  <w:r w:rsidRPr="008356E2">
                    <w:rPr>
                      <w:sz w:val="22"/>
                      <w:szCs w:val="22"/>
                      <w:lang w:val="en-US"/>
                    </w:rPr>
                    <w:t xml:space="preserve"> y </w:t>
                  </w:r>
                  <w:proofErr w:type="spellStart"/>
                  <w:r w:rsidRPr="008356E2">
                    <w:rPr>
                      <w:sz w:val="22"/>
                      <w:szCs w:val="22"/>
                      <w:lang w:val="en-US"/>
                    </w:rPr>
                    <w:t>Cáncer</w:t>
                  </w:r>
                  <w:proofErr w:type="spellEnd"/>
                </w:p>
              </w:tc>
            </w:tr>
          </w:tbl>
          <w:p w14:paraId="577F764F" w14:textId="77777777" w:rsidR="005E325D" w:rsidRPr="008356E2" w:rsidRDefault="005E325D" w:rsidP="00907AC2">
            <w:pPr>
              <w:spacing w:after="0" w:line="240" w:lineRule="auto"/>
              <w:jc w:val="center"/>
              <w:rPr>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7796"/>
            </w:tblGrid>
            <w:tr w:rsidR="008356E2" w:rsidRPr="008356E2" w14:paraId="483D3D64" w14:textId="77777777" w:rsidTr="001A0E3F">
              <w:trPr>
                <w:trHeight w:val="425"/>
              </w:trPr>
              <w:tc>
                <w:tcPr>
                  <w:tcW w:w="2615" w:type="dxa"/>
                  <w:vMerge w:val="restart"/>
                  <w:vAlign w:val="center"/>
                </w:tcPr>
                <w:p w14:paraId="3A7FBC57" w14:textId="672FB50A" w:rsidR="008356E2" w:rsidRPr="008356E2" w:rsidRDefault="008356E2" w:rsidP="00907AC2">
                  <w:pPr>
                    <w:spacing w:after="0" w:line="240" w:lineRule="auto"/>
                    <w:jc w:val="center"/>
                    <w:rPr>
                      <w:sz w:val="22"/>
                      <w:szCs w:val="22"/>
                      <w:lang w:val="en-US"/>
                    </w:rPr>
                  </w:pPr>
                  <w:r w:rsidRPr="008356E2">
                    <w:rPr>
                      <w:noProof/>
                      <w:sz w:val="22"/>
                      <w:szCs w:val="22"/>
                      <w:lang w:val="es-CO"/>
                    </w:rPr>
                    <w:drawing>
                      <wp:inline distT="0" distB="0" distL="0" distR="0" wp14:anchorId="2C412497" wp14:editId="5A25742B">
                        <wp:extent cx="1419131" cy="432000"/>
                        <wp:effectExtent l="0" t="0" r="0" b="6350"/>
                        <wp:docPr id="34" name="Imagen 34" descr="Logo Universidad 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dad C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131" cy="432000"/>
                                </a:xfrm>
                                <a:prstGeom prst="rect">
                                  <a:avLst/>
                                </a:prstGeom>
                                <a:noFill/>
                                <a:ln>
                                  <a:noFill/>
                                </a:ln>
                              </pic:spPr>
                            </pic:pic>
                          </a:graphicData>
                        </a:graphic>
                      </wp:inline>
                    </w:drawing>
                  </w:r>
                </w:p>
              </w:tc>
              <w:tc>
                <w:tcPr>
                  <w:tcW w:w="7796" w:type="dxa"/>
                  <w:vAlign w:val="center"/>
                </w:tcPr>
                <w:p w14:paraId="51691AFD" w14:textId="43B99ACE" w:rsidR="008356E2" w:rsidRPr="00324BDA" w:rsidRDefault="001A0E3F" w:rsidP="001A0E3F">
                  <w:pPr>
                    <w:spacing w:after="0" w:line="240" w:lineRule="auto"/>
                    <w:jc w:val="left"/>
                    <w:rPr>
                      <w:sz w:val="22"/>
                      <w:szCs w:val="22"/>
                      <w:lang w:val="es-CO"/>
                    </w:rPr>
                  </w:pPr>
                  <w:r w:rsidRPr="00324BDA">
                    <w:rPr>
                      <w:sz w:val="22"/>
                      <w:szCs w:val="22"/>
                      <w:lang w:val="es-CO"/>
                    </w:rPr>
                    <w:t>Grupo de Investigación Biología CES</w:t>
                  </w:r>
                </w:p>
              </w:tc>
            </w:tr>
            <w:tr w:rsidR="008356E2" w:rsidRPr="008356E2" w14:paraId="2F053D1C" w14:textId="77777777" w:rsidTr="001A0E3F">
              <w:trPr>
                <w:trHeight w:val="425"/>
              </w:trPr>
              <w:tc>
                <w:tcPr>
                  <w:tcW w:w="2615" w:type="dxa"/>
                  <w:vMerge/>
                  <w:vAlign w:val="center"/>
                </w:tcPr>
                <w:p w14:paraId="70690B3A" w14:textId="77777777" w:rsidR="008356E2" w:rsidRPr="00324BDA" w:rsidRDefault="008356E2" w:rsidP="00907AC2">
                  <w:pPr>
                    <w:spacing w:after="0" w:line="240" w:lineRule="auto"/>
                    <w:jc w:val="center"/>
                    <w:rPr>
                      <w:sz w:val="22"/>
                      <w:szCs w:val="22"/>
                      <w:lang w:val="es-CO"/>
                    </w:rPr>
                  </w:pPr>
                </w:p>
              </w:tc>
              <w:tc>
                <w:tcPr>
                  <w:tcW w:w="7796" w:type="dxa"/>
                  <w:vAlign w:val="center"/>
                </w:tcPr>
                <w:p w14:paraId="08E0B17A" w14:textId="31B34AAA" w:rsidR="008356E2" w:rsidRPr="00324BDA" w:rsidRDefault="001A0E3F" w:rsidP="001A0E3F">
                  <w:pPr>
                    <w:spacing w:after="0" w:line="240" w:lineRule="auto"/>
                    <w:jc w:val="left"/>
                    <w:rPr>
                      <w:sz w:val="22"/>
                      <w:szCs w:val="22"/>
                      <w:lang w:val="es-CO"/>
                    </w:rPr>
                  </w:pPr>
                  <w:r w:rsidRPr="00324BDA">
                    <w:rPr>
                      <w:sz w:val="22"/>
                      <w:szCs w:val="22"/>
                      <w:lang w:val="es-CO"/>
                    </w:rPr>
                    <w:t>Grupo de Investigación en Ciencias Farmacéuticas ICIF-CES</w:t>
                  </w:r>
                </w:p>
              </w:tc>
            </w:tr>
          </w:tbl>
          <w:p w14:paraId="48DA30A9" w14:textId="6AE9DB53" w:rsidR="008356E2" w:rsidRPr="00324BDA" w:rsidRDefault="008356E2" w:rsidP="00907AC2">
            <w:pPr>
              <w:spacing w:after="0" w:line="240" w:lineRule="auto"/>
              <w:jc w:val="center"/>
              <w:rPr>
                <w:sz w:val="22"/>
                <w:szCs w:val="22"/>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7796"/>
            </w:tblGrid>
            <w:tr w:rsidR="001A0E3F" w:rsidRPr="008356E2" w14:paraId="18F5BFCC" w14:textId="77777777" w:rsidTr="001A0E3F">
              <w:trPr>
                <w:trHeight w:val="851"/>
              </w:trPr>
              <w:tc>
                <w:tcPr>
                  <w:tcW w:w="2615" w:type="dxa"/>
                  <w:vAlign w:val="center"/>
                </w:tcPr>
                <w:p w14:paraId="3153FAF5" w14:textId="20C0F789" w:rsidR="001A0E3F" w:rsidRPr="008356E2" w:rsidRDefault="001A0E3F" w:rsidP="00907AC2">
                  <w:pPr>
                    <w:spacing w:after="0" w:line="240" w:lineRule="auto"/>
                    <w:jc w:val="center"/>
                    <w:rPr>
                      <w:sz w:val="22"/>
                      <w:szCs w:val="22"/>
                      <w:lang w:val="en-US"/>
                    </w:rPr>
                  </w:pPr>
                  <w:r w:rsidRPr="008356E2">
                    <w:rPr>
                      <w:noProof/>
                      <w:sz w:val="22"/>
                      <w:szCs w:val="22"/>
                      <w:lang w:val="es-CO" w:eastAsia="es-CO"/>
                    </w:rPr>
                    <w:drawing>
                      <wp:inline distT="0" distB="0" distL="0" distR="0" wp14:anchorId="25E50FF3" wp14:editId="5FA19433">
                        <wp:extent cx="1480696" cy="396000"/>
                        <wp:effectExtent l="0" t="0" r="5715" b="4445"/>
                        <wp:docPr id="35" name="Imagen 35" descr="Universidad del N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del Nor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0696" cy="396000"/>
                                </a:xfrm>
                                <a:prstGeom prst="rect">
                                  <a:avLst/>
                                </a:prstGeom>
                                <a:noFill/>
                                <a:ln>
                                  <a:noFill/>
                                </a:ln>
                              </pic:spPr>
                            </pic:pic>
                          </a:graphicData>
                        </a:graphic>
                      </wp:inline>
                    </w:drawing>
                  </w:r>
                </w:p>
              </w:tc>
              <w:tc>
                <w:tcPr>
                  <w:tcW w:w="7796" w:type="dxa"/>
                  <w:vAlign w:val="center"/>
                </w:tcPr>
                <w:p w14:paraId="7DCF68D5" w14:textId="6DE813D9" w:rsidR="001A0E3F" w:rsidRPr="00324BDA" w:rsidRDefault="001A0E3F" w:rsidP="001A0E3F">
                  <w:pPr>
                    <w:spacing w:after="0" w:line="240" w:lineRule="auto"/>
                    <w:jc w:val="left"/>
                    <w:rPr>
                      <w:sz w:val="22"/>
                      <w:szCs w:val="22"/>
                      <w:lang w:val="es-CO"/>
                    </w:rPr>
                  </w:pPr>
                  <w:r w:rsidRPr="00324BDA">
                    <w:rPr>
                      <w:sz w:val="22"/>
                      <w:szCs w:val="22"/>
                      <w:lang w:val="es-CO"/>
                    </w:rPr>
                    <w:t>Redes de Computadores e Ingeniería de Software-</w:t>
                  </w:r>
                  <w:proofErr w:type="spellStart"/>
                  <w:r w:rsidRPr="00324BDA">
                    <w:rPr>
                      <w:sz w:val="22"/>
                      <w:szCs w:val="22"/>
                      <w:lang w:val="es-CO"/>
                    </w:rPr>
                    <w:t>GreCIS</w:t>
                  </w:r>
                  <w:proofErr w:type="spellEnd"/>
                </w:p>
              </w:tc>
            </w:tr>
          </w:tbl>
          <w:p w14:paraId="2DC843C7" w14:textId="77777777" w:rsidR="008356E2" w:rsidRPr="00324BDA" w:rsidRDefault="008356E2" w:rsidP="001A0E3F">
            <w:pPr>
              <w:spacing w:after="0" w:line="240" w:lineRule="auto"/>
              <w:rPr>
                <w:sz w:val="22"/>
                <w:szCs w:val="22"/>
                <w:lang w:val="es-CO"/>
              </w:rPr>
            </w:pPr>
          </w:p>
          <w:p w14:paraId="07E449C3" w14:textId="7AE4922A" w:rsidR="001A0E3F" w:rsidRPr="00324BDA" w:rsidRDefault="001A0E3F" w:rsidP="001A0E3F">
            <w:pPr>
              <w:spacing w:after="0" w:line="240" w:lineRule="auto"/>
              <w:rPr>
                <w:sz w:val="22"/>
                <w:szCs w:val="22"/>
                <w:lang w:val="es-CO"/>
              </w:rPr>
            </w:pPr>
          </w:p>
        </w:tc>
      </w:tr>
      <w:tr w:rsidR="00CE6D99" w14:paraId="219DF494" w14:textId="77777777" w:rsidTr="008356E2">
        <w:tc>
          <w:tcPr>
            <w:tcW w:w="10637" w:type="dxa"/>
            <w:tcBorders>
              <w:bottom w:val="single" w:sz="4" w:space="0" w:color="000000"/>
            </w:tcBorders>
            <w:shd w:val="clear" w:color="auto" w:fill="auto"/>
            <w:vAlign w:val="center"/>
          </w:tcPr>
          <w:p w14:paraId="0CBA957A" w14:textId="77777777" w:rsidR="00CE6D99" w:rsidRPr="00324BDA" w:rsidRDefault="00CE6D99" w:rsidP="00907AC2">
            <w:pPr>
              <w:spacing w:after="0" w:line="240" w:lineRule="auto"/>
              <w:jc w:val="center"/>
              <w:rPr>
                <w:sz w:val="22"/>
                <w:szCs w:val="22"/>
                <w:lang w:val="es-CO"/>
              </w:rPr>
            </w:pPr>
          </w:p>
          <w:p w14:paraId="56785EAD" w14:textId="1EC1D2A4" w:rsidR="00CE6D99" w:rsidRPr="00324BDA" w:rsidRDefault="00CE6D99" w:rsidP="00907AC2">
            <w:pPr>
              <w:spacing w:after="0" w:line="240" w:lineRule="auto"/>
              <w:jc w:val="center"/>
              <w:rPr>
                <w:sz w:val="22"/>
                <w:szCs w:val="22"/>
                <w:lang w:val="es-CO"/>
              </w:rPr>
            </w:pPr>
            <w:r w:rsidRPr="00324BDA">
              <w:rPr>
                <w:sz w:val="22"/>
                <w:szCs w:val="22"/>
                <w:lang w:val="es-CO"/>
              </w:rPr>
              <w:t>Proyecto:</w:t>
            </w:r>
          </w:p>
          <w:p w14:paraId="2DAB8305" w14:textId="4864DC17" w:rsidR="00CE6D99" w:rsidRPr="00324BDA" w:rsidRDefault="00CE6D99" w:rsidP="00907AC2">
            <w:pPr>
              <w:spacing w:after="0" w:line="240" w:lineRule="auto"/>
              <w:jc w:val="center"/>
              <w:rPr>
                <w:sz w:val="22"/>
                <w:szCs w:val="22"/>
                <w:lang w:val="es-CO"/>
              </w:rPr>
            </w:pPr>
          </w:p>
          <w:sdt>
            <w:sdtPr>
              <w:rPr>
                <w:sz w:val="22"/>
                <w:szCs w:val="22"/>
                <w:lang w:val="es-CO"/>
              </w:rPr>
              <w:alias w:val="Proyecto"/>
              <w:tag w:val="Proyecto"/>
              <w:id w:val="-1009529168"/>
              <w:placeholder>
                <w:docPart w:val="DefaultPlaceholder_-1854013439"/>
              </w:placeholder>
              <w15:color w:val="000000"/>
              <w:dropDownList>
                <w:listItem w:displayText="Programa General" w:value="Programa General"/>
                <w:listItem w:displayText="1. Perfiles químicos y morfológicos del material nano y microparticulado." w:value="1. Perfiles químicos y morfológicos del material nano y microparticulado."/>
                <w:listItem w:displayText="2. Citogenotoxicidad geográfica de contaminantes atmosféricos." w:value="2. Citogenotoxicidad geográfica de contaminantes atmosféricos."/>
                <w:listItem w:displayText="3. Ensamble de modelos para estimar la exposición humana a contaminantes atmosféricos." w:value="3. Ensamble de modelos para estimar la exposición humana a contaminantes atmosféricos."/>
              </w:dropDownList>
            </w:sdtPr>
            <w:sdtEndPr/>
            <w:sdtContent>
              <w:p w14:paraId="605C4BE6" w14:textId="1EA92748" w:rsidR="005E325D" w:rsidRPr="00324BDA" w:rsidRDefault="00324BDA" w:rsidP="00907AC2">
                <w:pPr>
                  <w:spacing w:after="0" w:line="240" w:lineRule="auto"/>
                  <w:jc w:val="center"/>
                  <w:rPr>
                    <w:sz w:val="22"/>
                    <w:szCs w:val="22"/>
                    <w:lang w:val="es-CO"/>
                  </w:rPr>
                </w:pPr>
                <w:r w:rsidRPr="00324BDA">
                  <w:rPr>
                    <w:sz w:val="22"/>
                    <w:szCs w:val="22"/>
                    <w:lang w:val="es-CO"/>
                  </w:rPr>
                  <w:t>3. Ensamble de modelos para estimar la exposición humana a contaminantes atmosféricos.</w:t>
                </w:r>
              </w:p>
            </w:sdtContent>
          </w:sdt>
          <w:p w14:paraId="421458C2" w14:textId="3CBCAFA8" w:rsidR="00CE6D99" w:rsidRPr="00324BDA" w:rsidRDefault="00CE6D99" w:rsidP="00907AC2">
            <w:pPr>
              <w:spacing w:after="0" w:line="240" w:lineRule="auto"/>
              <w:jc w:val="center"/>
              <w:rPr>
                <w:sz w:val="22"/>
                <w:szCs w:val="22"/>
                <w:lang w:val="es-CO"/>
              </w:rPr>
            </w:pPr>
          </w:p>
        </w:tc>
      </w:tr>
      <w:tr w:rsidR="00EF1FB9" w14:paraId="56AA9E79" w14:textId="77777777" w:rsidTr="008356E2">
        <w:tc>
          <w:tcPr>
            <w:tcW w:w="10637" w:type="dxa"/>
            <w:tcBorders>
              <w:top w:val="single" w:sz="4" w:space="0" w:color="000000"/>
              <w:bottom w:val="nil"/>
            </w:tcBorders>
            <w:shd w:val="clear" w:color="auto" w:fill="auto"/>
            <w:vAlign w:val="center"/>
          </w:tcPr>
          <w:p w14:paraId="6C0CAC32" w14:textId="77777777" w:rsidR="00EF1FB9" w:rsidRPr="00324BDA" w:rsidRDefault="00EF1FB9">
            <w:pPr>
              <w:spacing w:after="240" w:line="240" w:lineRule="auto"/>
              <w:jc w:val="center"/>
              <w:rPr>
                <w:sz w:val="24"/>
                <w:lang w:val="es-CO"/>
              </w:rPr>
            </w:pPr>
          </w:p>
          <w:p w14:paraId="3D36E47D" w14:textId="46B1DCCD" w:rsidR="00EF1FB9" w:rsidRPr="00324BDA" w:rsidRDefault="00441018">
            <w:pPr>
              <w:spacing w:after="240" w:line="240" w:lineRule="auto"/>
              <w:jc w:val="center"/>
              <w:rPr>
                <w:b/>
                <w:sz w:val="24"/>
                <w:lang w:val="es-CO"/>
              </w:rPr>
            </w:pPr>
            <w:r>
              <w:rPr>
                <w:b/>
                <w:sz w:val="24"/>
                <w:lang w:val="es-CO"/>
              </w:rPr>
              <w:t>Acoplamiento WRF-LOTOSEUROS</w:t>
            </w:r>
          </w:p>
          <w:p w14:paraId="7DE85FA8" w14:textId="3666785D" w:rsidR="00EF1FB9" w:rsidRDefault="00601F87" w:rsidP="00C43E27">
            <w:pPr>
              <w:spacing w:after="240" w:line="240" w:lineRule="auto"/>
              <w:jc w:val="center"/>
            </w:pPr>
            <w:sdt>
              <w:sdtPr>
                <w:rPr>
                  <w:sz w:val="24"/>
                  <w:lang w:val="es-CO"/>
                </w:rPr>
                <w:alias w:val="Categoría"/>
                <w:tag w:val=""/>
                <w:id w:val="-1459795296"/>
                <w:placeholder>
                  <w:docPart w:val="B7AC7DBDA2A74E7AA336D9C2363285CD"/>
                </w:placeholder>
                <w:dataBinding w:prefixMappings="xmlns:ns0='http://purl.org/dc/elements/1.1/' xmlns:ns1='http://schemas.openxmlformats.org/package/2006/metadata/core-properties' " w:xpath="/ns1:coreProperties[1]/ns1:category[1]" w:storeItemID="{6C3C8BC8-F283-45AE-878A-BAB7291924A1}"/>
                <w:text/>
              </w:sdtPr>
              <w:sdtEndPr/>
              <w:sdtContent>
                <w:r w:rsidR="00C43E27" w:rsidRPr="00324BDA">
                  <w:rPr>
                    <w:sz w:val="24"/>
                    <w:lang w:val="es-CO"/>
                  </w:rPr>
                  <w:t>ExPoR2-RP00</w:t>
                </w:r>
                <w:r w:rsidR="00441018">
                  <w:rPr>
                    <w:sz w:val="24"/>
                    <w:lang w:val="es-CO"/>
                  </w:rPr>
                  <w:t>6</w:t>
                </w:r>
              </w:sdtContent>
            </w:sdt>
          </w:p>
        </w:tc>
      </w:tr>
    </w:tbl>
    <w:p w14:paraId="053528BC" w14:textId="77777777" w:rsidR="00EF1FB9" w:rsidRPr="00324BDA" w:rsidRDefault="00EF1FB9">
      <w:pPr>
        <w:spacing w:before="240"/>
        <w:rPr>
          <w:lang w:val="es-CO"/>
        </w:rPr>
        <w:sectPr w:rsidR="00EF1FB9" w:rsidRPr="00324BDA">
          <w:pgSz w:w="12240" w:h="15840"/>
          <w:pgMar w:top="739" w:right="1134" w:bottom="1164" w:left="1134" w:header="30" w:footer="30" w:gutter="0"/>
          <w:pgBorders>
            <w:top w:val="single" w:sz="12" w:space="0" w:color="000000"/>
            <w:left w:val="single" w:sz="12" w:space="31" w:color="000000"/>
            <w:bottom w:val="single" w:sz="12" w:space="0" w:color="000000"/>
            <w:right w:val="single" w:sz="12" w:space="31" w:color="000000"/>
          </w:pgBorders>
          <w:cols w:space="720"/>
          <w:formProt w:val="0"/>
          <w:docGrid w:linePitch="360" w:charSpace="8192"/>
        </w:sectPr>
      </w:pPr>
    </w:p>
    <w:p w14:paraId="63687568" w14:textId="61792795" w:rsidR="00EF1FB9" w:rsidRPr="00D82BEB" w:rsidRDefault="00081B43">
      <w:pPr>
        <w:jc w:val="center"/>
        <w:rPr>
          <w:b/>
          <w:color w:val="000069"/>
          <w:lang w:val="en-US"/>
        </w:rPr>
      </w:pPr>
      <w:r w:rsidRPr="00D82BEB">
        <w:rPr>
          <w:b/>
          <w:color w:val="000069"/>
          <w:lang w:val="en-US"/>
        </w:rPr>
        <w:lastRenderedPageBreak/>
        <w:t>CONTROL DOCUMENTAL</w:t>
      </w:r>
    </w:p>
    <w:tbl>
      <w:tblPr>
        <w:tblW w:w="9399" w:type="dxa"/>
        <w:jc w:val="center"/>
        <w:tblBorders>
          <w:top w:val="single" w:sz="2" w:space="0" w:color="000069"/>
          <w:left w:val="single" w:sz="2" w:space="0" w:color="000069"/>
          <w:bottom w:val="single" w:sz="2" w:space="0" w:color="000069"/>
          <w:right w:val="single" w:sz="2" w:space="0" w:color="000069"/>
          <w:insideH w:val="single" w:sz="2" w:space="0" w:color="000069"/>
          <w:insideV w:val="single" w:sz="2" w:space="0" w:color="000069"/>
        </w:tblBorders>
        <w:tblLook w:val="04A0" w:firstRow="1" w:lastRow="0" w:firstColumn="1" w:lastColumn="0" w:noHBand="0" w:noVBand="1"/>
      </w:tblPr>
      <w:tblGrid>
        <w:gridCol w:w="848"/>
        <w:gridCol w:w="1843"/>
        <w:gridCol w:w="3260"/>
        <w:gridCol w:w="1931"/>
        <w:gridCol w:w="1517"/>
      </w:tblGrid>
      <w:tr w:rsidR="004E7ADD" w14:paraId="40802A51" w14:textId="77777777" w:rsidTr="00A167B0">
        <w:trPr>
          <w:jc w:val="center"/>
        </w:trPr>
        <w:tc>
          <w:tcPr>
            <w:tcW w:w="848" w:type="dxa"/>
            <w:shd w:val="clear" w:color="auto" w:fill="000069"/>
            <w:vAlign w:val="center"/>
          </w:tcPr>
          <w:p w14:paraId="396D1111" w14:textId="1B1645EA" w:rsidR="004E7ADD" w:rsidRPr="00FD3E15" w:rsidRDefault="004E7ADD">
            <w:pPr>
              <w:spacing w:after="0" w:line="276" w:lineRule="auto"/>
              <w:contextualSpacing/>
              <w:jc w:val="center"/>
              <w:rPr>
                <w:b/>
                <w:bCs/>
                <w:color w:val="FFFFFF" w:themeColor="background1"/>
                <w:sz w:val="18"/>
                <w:szCs w:val="18"/>
                <w:lang w:val="en-US"/>
              </w:rPr>
            </w:pPr>
          </w:p>
        </w:tc>
        <w:tc>
          <w:tcPr>
            <w:tcW w:w="1843" w:type="dxa"/>
            <w:shd w:val="clear" w:color="auto" w:fill="000069"/>
            <w:vAlign w:val="center"/>
          </w:tcPr>
          <w:p w14:paraId="28347D70" w14:textId="4BF6C019" w:rsidR="004E7ADD" w:rsidRPr="00FD3E15" w:rsidRDefault="004E7ADD">
            <w:pPr>
              <w:spacing w:after="0" w:line="276" w:lineRule="auto"/>
              <w:contextualSpacing/>
              <w:jc w:val="center"/>
              <w:rPr>
                <w:b/>
                <w:bCs/>
                <w:color w:val="FFFFFF" w:themeColor="background1"/>
                <w:sz w:val="18"/>
                <w:szCs w:val="18"/>
              </w:rPr>
            </w:pPr>
            <w:r w:rsidRPr="00FD3E15">
              <w:rPr>
                <w:b/>
                <w:bCs/>
                <w:color w:val="FFFFFF" w:themeColor="background1"/>
                <w:sz w:val="18"/>
                <w:szCs w:val="18"/>
              </w:rPr>
              <w:t>Acción</w:t>
            </w:r>
          </w:p>
        </w:tc>
        <w:tc>
          <w:tcPr>
            <w:tcW w:w="3260" w:type="dxa"/>
            <w:shd w:val="clear" w:color="auto" w:fill="000069"/>
            <w:vAlign w:val="center"/>
          </w:tcPr>
          <w:p w14:paraId="00BCF760" w14:textId="77777777" w:rsidR="004E7ADD" w:rsidRPr="00FD3E15" w:rsidRDefault="004E7ADD">
            <w:pPr>
              <w:spacing w:after="0" w:line="276" w:lineRule="auto"/>
              <w:contextualSpacing/>
              <w:jc w:val="center"/>
              <w:rPr>
                <w:b/>
                <w:bCs/>
                <w:color w:val="FFFFFF" w:themeColor="background1"/>
                <w:sz w:val="18"/>
                <w:szCs w:val="18"/>
              </w:rPr>
            </w:pPr>
            <w:r w:rsidRPr="00FD3E15">
              <w:rPr>
                <w:b/>
                <w:bCs/>
                <w:color w:val="FFFFFF" w:themeColor="background1"/>
                <w:sz w:val="18"/>
                <w:szCs w:val="18"/>
              </w:rPr>
              <w:t>Nombre</w:t>
            </w:r>
          </w:p>
        </w:tc>
        <w:tc>
          <w:tcPr>
            <w:tcW w:w="1931" w:type="dxa"/>
            <w:shd w:val="clear" w:color="auto" w:fill="000069"/>
            <w:vAlign w:val="center"/>
          </w:tcPr>
          <w:p w14:paraId="58810048" w14:textId="77777777" w:rsidR="004E7ADD" w:rsidRPr="00FD3E15" w:rsidRDefault="004E7ADD">
            <w:pPr>
              <w:spacing w:after="0" w:line="276" w:lineRule="auto"/>
              <w:contextualSpacing/>
              <w:jc w:val="center"/>
              <w:rPr>
                <w:b/>
                <w:bCs/>
                <w:color w:val="FFFFFF" w:themeColor="background1"/>
                <w:sz w:val="18"/>
                <w:szCs w:val="18"/>
              </w:rPr>
            </w:pPr>
            <w:r w:rsidRPr="00FD3E15">
              <w:rPr>
                <w:b/>
                <w:bCs/>
                <w:color w:val="FFFFFF" w:themeColor="background1"/>
                <w:sz w:val="18"/>
                <w:szCs w:val="18"/>
              </w:rPr>
              <w:t>Entidad</w:t>
            </w:r>
          </w:p>
        </w:tc>
        <w:tc>
          <w:tcPr>
            <w:tcW w:w="1517" w:type="dxa"/>
            <w:shd w:val="clear" w:color="auto" w:fill="000069"/>
            <w:vAlign w:val="center"/>
          </w:tcPr>
          <w:p w14:paraId="67F4B23B" w14:textId="77777777" w:rsidR="004E7ADD" w:rsidRPr="00FD3E15" w:rsidRDefault="004E7ADD">
            <w:pPr>
              <w:spacing w:after="0" w:line="276" w:lineRule="auto"/>
              <w:contextualSpacing/>
              <w:jc w:val="center"/>
              <w:rPr>
                <w:b/>
                <w:bCs/>
                <w:color w:val="FFFFFF" w:themeColor="background1"/>
                <w:sz w:val="18"/>
                <w:szCs w:val="18"/>
              </w:rPr>
            </w:pPr>
            <w:r w:rsidRPr="00FD3E15">
              <w:rPr>
                <w:b/>
                <w:bCs/>
                <w:color w:val="FFFFFF" w:themeColor="background1"/>
                <w:sz w:val="18"/>
                <w:szCs w:val="18"/>
              </w:rPr>
              <w:t>Fecha</w:t>
            </w:r>
          </w:p>
          <w:p w14:paraId="316666BD" w14:textId="77777777" w:rsidR="004E7ADD" w:rsidRPr="00FD3E15" w:rsidRDefault="004E7ADD" w:rsidP="000E2960">
            <w:pPr>
              <w:spacing w:after="0" w:line="276" w:lineRule="auto"/>
              <w:contextualSpacing/>
              <w:jc w:val="center"/>
              <w:rPr>
                <w:b/>
                <w:bCs/>
                <w:color w:val="FFFFFF" w:themeColor="background1"/>
                <w:sz w:val="18"/>
                <w:szCs w:val="18"/>
              </w:rPr>
            </w:pPr>
            <w:r w:rsidRPr="00FD3E15">
              <w:rPr>
                <w:b/>
                <w:bCs/>
                <w:color w:val="FFFFFF" w:themeColor="background1"/>
                <w:sz w:val="18"/>
                <w:szCs w:val="18"/>
              </w:rPr>
              <w:t>(DD/MM/AAAA)</w:t>
            </w:r>
          </w:p>
        </w:tc>
      </w:tr>
      <w:tr w:rsidR="004E7ADD" w14:paraId="21489298" w14:textId="77777777" w:rsidTr="00A167B0">
        <w:trPr>
          <w:jc w:val="center"/>
        </w:trPr>
        <w:tc>
          <w:tcPr>
            <w:tcW w:w="848" w:type="dxa"/>
            <w:shd w:val="clear" w:color="auto" w:fill="auto"/>
            <w:vAlign w:val="center"/>
          </w:tcPr>
          <w:p w14:paraId="0FE42E1C" w14:textId="1A36C8FA" w:rsidR="004E7ADD" w:rsidRPr="00FD3E15" w:rsidRDefault="004E7ADD" w:rsidP="00081B43">
            <w:pPr>
              <w:pStyle w:val="Prrafodelista"/>
              <w:numPr>
                <w:ilvl w:val="0"/>
                <w:numId w:val="6"/>
              </w:numPr>
              <w:spacing w:after="0"/>
              <w:jc w:val="center"/>
              <w:rPr>
                <w:sz w:val="20"/>
                <w:szCs w:val="20"/>
              </w:rPr>
            </w:pPr>
          </w:p>
        </w:tc>
        <w:tc>
          <w:tcPr>
            <w:tcW w:w="1843" w:type="dxa"/>
            <w:shd w:val="clear" w:color="auto" w:fill="auto"/>
            <w:vAlign w:val="center"/>
          </w:tcPr>
          <w:sdt>
            <w:sdtPr>
              <w:rPr>
                <w:szCs w:val="20"/>
              </w:rPr>
              <w:alias w:val="Accion"/>
              <w:tag w:val="Accion"/>
              <w:id w:val="1021043293"/>
              <w:placeholder>
                <w:docPart w:val="9DDB3F82E15045F99E236136C081E4B0"/>
              </w:placeholder>
              <w15:color w:val="000000"/>
              <w:dropDownList>
                <w:listItem w:displayText="Creación" w:value="Creación"/>
                <w:listItem w:displayText="Revisión" w:value="Revisión"/>
                <w:listItem w:displayText="Modificación" w:value="Modificación"/>
                <w:listItem w:displayText="Aprobación" w:value="Aprobación"/>
                <w:listItem w:displayText="Distribución" w:value="Distribución"/>
              </w:dropDownList>
            </w:sdtPr>
            <w:sdtEndPr/>
            <w:sdtContent>
              <w:p w14:paraId="3FC9A2FE" w14:textId="01E68634" w:rsidR="004E7ADD" w:rsidRPr="00FD3E15" w:rsidRDefault="00324BDA">
                <w:pPr>
                  <w:spacing w:after="0" w:line="276" w:lineRule="auto"/>
                  <w:contextualSpacing/>
                  <w:jc w:val="center"/>
                  <w:rPr>
                    <w:szCs w:val="20"/>
                  </w:rPr>
                </w:pPr>
                <w:r>
                  <w:rPr>
                    <w:szCs w:val="20"/>
                  </w:rPr>
                  <w:t>Creación</w:t>
                </w:r>
              </w:p>
            </w:sdtContent>
          </w:sdt>
        </w:tc>
        <w:tc>
          <w:tcPr>
            <w:tcW w:w="3260" w:type="dxa"/>
            <w:shd w:val="clear" w:color="auto" w:fill="auto"/>
            <w:vAlign w:val="center"/>
          </w:tcPr>
          <w:p w14:paraId="357EB44E" w14:textId="71DB8694" w:rsidR="004E7ADD" w:rsidRPr="00FD3E15" w:rsidRDefault="00324BDA">
            <w:pPr>
              <w:spacing w:after="0" w:line="276" w:lineRule="auto"/>
              <w:contextualSpacing/>
              <w:jc w:val="center"/>
              <w:rPr>
                <w:szCs w:val="20"/>
              </w:rPr>
            </w:pPr>
            <w:r>
              <w:rPr>
                <w:szCs w:val="20"/>
              </w:rPr>
              <w:t>Jhon Edinson Hinestroza Ramirez</w:t>
            </w:r>
          </w:p>
        </w:tc>
        <w:sdt>
          <w:sdtPr>
            <w:rPr>
              <w:szCs w:val="20"/>
            </w:rPr>
            <w:alias w:val="Institución"/>
            <w:tag w:val="Institución"/>
            <w:id w:val="314003237"/>
            <w:placeholder>
              <w:docPart w:val="589346C5C5B244CC97DCD146B931B938"/>
            </w:placeholde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6BBFA9B6" w14:textId="1FDD9742" w:rsidR="004E7ADD" w:rsidRPr="00FD3E15" w:rsidRDefault="00324BDA" w:rsidP="000E2960">
                <w:pPr>
                  <w:spacing w:after="0" w:line="276" w:lineRule="auto"/>
                  <w:contextualSpacing/>
                  <w:jc w:val="center"/>
                  <w:rPr>
                    <w:szCs w:val="20"/>
                  </w:rPr>
                </w:pPr>
                <w:r>
                  <w:rPr>
                    <w:szCs w:val="20"/>
                  </w:rPr>
                  <w:t>U. EAFIT</w:t>
                </w:r>
              </w:p>
            </w:tc>
          </w:sdtContent>
        </w:sdt>
        <w:sdt>
          <w:sdtPr>
            <w:rPr>
              <w:color w:val="000069"/>
              <w:szCs w:val="20"/>
            </w:rPr>
            <w:alias w:val="Fecha"/>
            <w:tag w:val="Fecha"/>
            <w:id w:val="1486664475"/>
            <w:placeholder>
              <w:docPart w:val="CF39547E4DD247A693842D99972ED305"/>
            </w:placeholder>
            <w:date w:fullDate="2020-04-14T00:00:00Z">
              <w:dateFormat w:val="yyyy-MM-dd"/>
              <w:lid w:val="es-CO"/>
              <w:storeMappedDataAs w:val="dateTime"/>
              <w:calendar w:val="gregorian"/>
            </w:date>
          </w:sdtPr>
          <w:sdtEndPr/>
          <w:sdtContent>
            <w:tc>
              <w:tcPr>
                <w:tcW w:w="1517" w:type="dxa"/>
                <w:shd w:val="clear" w:color="auto" w:fill="auto"/>
                <w:vAlign w:val="center"/>
              </w:tcPr>
              <w:p w14:paraId="32DE9D62" w14:textId="402FCD25" w:rsidR="004E7ADD" w:rsidRPr="00FD3E15" w:rsidRDefault="00324BDA" w:rsidP="002C1C74">
                <w:pPr>
                  <w:spacing w:after="0" w:line="276" w:lineRule="auto"/>
                  <w:contextualSpacing/>
                  <w:jc w:val="center"/>
                  <w:rPr>
                    <w:szCs w:val="20"/>
                  </w:rPr>
                </w:pPr>
                <w:r>
                  <w:rPr>
                    <w:color w:val="000069"/>
                    <w:szCs w:val="20"/>
                    <w:lang w:val="es-CO"/>
                  </w:rPr>
                  <w:t>2020-04-14</w:t>
                </w:r>
              </w:p>
            </w:tc>
          </w:sdtContent>
        </w:sdt>
      </w:tr>
      <w:tr w:rsidR="004E7ADD" w14:paraId="3D24ABB6" w14:textId="77777777" w:rsidTr="00A167B0">
        <w:trPr>
          <w:jc w:val="center"/>
        </w:trPr>
        <w:tc>
          <w:tcPr>
            <w:tcW w:w="848" w:type="dxa"/>
            <w:shd w:val="clear" w:color="auto" w:fill="auto"/>
            <w:vAlign w:val="center"/>
          </w:tcPr>
          <w:p w14:paraId="29A74412" w14:textId="2796FAA8" w:rsidR="004E7ADD" w:rsidRPr="00FD3E15" w:rsidRDefault="004E7ADD" w:rsidP="00081B43">
            <w:pPr>
              <w:pStyle w:val="Prrafodelista"/>
              <w:numPr>
                <w:ilvl w:val="0"/>
                <w:numId w:val="6"/>
              </w:numPr>
              <w:spacing w:after="0"/>
              <w:jc w:val="center"/>
              <w:rPr>
                <w:sz w:val="20"/>
                <w:szCs w:val="20"/>
              </w:rPr>
            </w:pPr>
          </w:p>
        </w:tc>
        <w:sdt>
          <w:sdtPr>
            <w:rPr>
              <w:szCs w:val="20"/>
            </w:rPr>
            <w:alias w:val="Accion"/>
            <w:tag w:val="Accion"/>
            <w:id w:val="-1978140823"/>
            <w:placeholder>
              <w:docPart w:val="589346C5C5B244CC97DCD146B931B938"/>
            </w:placeholder>
            <w15:color w:val="000000"/>
            <w:dropDownList>
              <w:listItem w:displayText="Creación" w:value="Creación"/>
              <w:listItem w:displayText="Revisión" w:value="Revisión"/>
              <w:listItem w:displayText="Modificación" w:value="Modificación"/>
              <w:listItem w:displayText="Aprobación" w:value="Aprobación"/>
              <w:listItem w:displayText="Distribución" w:value="Distribución"/>
            </w:dropDownList>
          </w:sdtPr>
          <w:sdtEndPr/>
          <w:sdtContent>
            <w:tc>
              <w:tcPr>
                <w:tcW w:w="1843" w:type="dxa"/>
                <w:shd w:val="clear" w:color="auto" w:fill="auto"/>
                <w:vAlign w:val="center"/>
              </w:tcPr>
              <w:p w14:paraId="10EB26D5" w14:textId="4EBF4508" w:rsidR="004E7ADD" w:rsidRPr="00FD3E15" w:rsidRDefault="00441018">
                <w:pPr>
                  <w:spacing w:after="0" w:line="276" w:lineRule="auto"/>
                  <w:contextualSpacing/>
                  <w:jc w:val="center"/>
                  <w:rPr>
                    <w:szCs w:val="20"/>
                  </w:rPr>
                </w:pPr>
                <w:r>
                  <w:rPr>
                    <w:szCs w:val="20"/>
                  </w:rPr>
                  <w:t>Revisión</w:t>
                </w:r>
              </w:p>
            </w:tc>
          </w:sdtContent>
        </w:sdt>
        <w:tc>
          <w:tcPr>
            <w:tcW w:w="3260" w:type="dxa"/>
            <w:shd w:val="clear" w:color="auto" w:fill="auto"/>
            <w:vAlign w:val="center"/>
          </w:tcPr>
          <w:p w14:paraId="283D6703" w14:textId="357F8FDB" w:rsidR="004E7ADD" w:rsidRPr="00FD3E15" w:rsidRDefault="00441018">
            <w:pPr>
              <w:spacing w:after="0" w:line="276" w:lineRule="auto"/>
              <w:contextualSpacing/>
              <w:jc w:val="center"/>
              <w:rPr>
                <w:szCs w:val="20"/>
              </w:rPr>
            </w:pPr>
            <w:r>
              <w:rPr>
                <w:szCs w:val="20"/>
              </w:rPr>
              <w:t>Olga Lucia Quintero Montoya</w:t>
            </w:r>
          </w:p>
        </w:tc>
        <w:sdt>
          <w:sdtPr>
            <w:rPr>
              <w:szCs w:val="20"/>
            </w:rPr>
            <w:alias w:val="Institución"/>
            <w:tag w:val="Institución"/>
            <w:id w:val="-1780477933"/>
            <w:placeholder>
              <w:docPart w:val="DefaultPlaceholder_-1854013439"/>
            </w:placeholder>
            <w:showingPlcHd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2C5D705A" w14:textId="1B261D1E" w:rsidR="004E7ADD" w:rsidRPr="00FD3E15" w:rsidRDefault="00A167B0">
                <w:pPr>
                  <w:spacing w:after="0" w:line="276" w:lineRule="auto"/>
                  <w:contextualSpacing/>
                  <w:jc w:val="center"/>
                  <w:rPr>
                    <w:szCs w:val="20"/>
                  </w:rPr>
                </w:pPr>
                <w:r w:rsidRPr="00A167B0">
                  <w:rPr>
                    <w:rStyle w:val="Textodelmarcadordeposicin"/>
                    <w:color w:val="000069"/>
                  </w:rPr>
                  <w:t>Elija un elemento.</w:t>
                </w:r>
              </w:p>
            </w:tc>
          </w:sdtContent>
        </w:sdt>
        <w:sdt>
          <w:sdtPr>
            <w:rPr>
              <w:color w:val="000069"/>
              <w:szCs w:val="20"/>
            </w:rPr>
            <w:id w:val="77716370"/>
            <w:placeholder>
              <w:docPart w:val="CF39547E4DD247A693842D99972ED305"/>
            </w:placeholder>
            <w:date>
              <w:dateFormat w:val="d/MM/yyyy"/>
              <w:lid w:val="es-CO"/>
              <w:storeMappedDataAs w:val="dateTime"/>
              <w:calendar w:val="gregorian"/>
            </w:date>
          </w:sdtPr>
          <w:sdtEndPr/>
          <w:sdtContent>
            <w:tc>
              <w:tcPr>
                <w:tcW w:w="1517" w:type="dxa"/>
                <w:shd w:val="clear" w:color="auto" w:fill="auto"/>
                <w:vAlign w:val="center"/>
              </w:tcPr>
              <w:p w14:paraId="17AC0411" w14:textId="1D683E4C" w:rsidR="004E7ADD" w:rsidRPr="00FD3E15" w:rsidRDefault="004E7ADD" w:rsidP="00DF2935">
                <w:pPr>
                  <w:spacing w:after="0" w:line="276" w:lineRule="auto"/>
                  <w:contextualSpacing/>
                  <w:jc w:val="center"/>
                  <w:rPr>
                    <w:szCs w:val="20"/>
                  </w:rPr>
                </w:pPr>
                <w:r w:rsidRPr="004E7ADD">
                  <w:rPr>
                    <w:color w:val="000069"/>
                    <w:szCs w:val="20"/>
                  </w:rPr>
                  <w:t>Fecha</w:t>
                </w:r>
              </w:p>
            </w:tc>
          </w:sdtContent>
        </w:sdt>
      </w:tr>
      <w:tr w:rsidR="004E7ADD" w14:paraId="2F65E4DF" w14:textId="77777777" w:rsidTr="00A167B0">
        <w:trPr>
          <w:jc w:val="center"/>
        </w:trPr>
        <w:tc>
          <w:tcPr>
            <w:tcW w:w="848" w:type="dxa"/>
            <w:shd w:val="clear" w:color="auto" w:fill="auto"/>
            <w:vAlign w:val="center"/>
          </w:tcPr>
          <w:p w14:paraId="42DC2D0C" w14:textId="7025F80A" w:rsidR="004E7ADD" w:rsidRPr="00FD3E15" w:rsidRDefault="004E7ADD" w:rsidP="00081B43">
            <w:pPr>
              <w:pStyle w:val="Prrafodelista"/>
              <w:numPr>
                <w:ilvl w:val="0"/>
                <w:numId w:val="6"/>
              </w:numPr>
              <w:spacing w:after="0"/>
              <w:jc w:val="center"/>
              <w:rPr>
                <w:sz w:val="20"/>
                <w:szCs w:val="20"/>
              </w:rPr>
            </w:pPr>
          </w:p>
        </w:tc>
        <w:sdt>
          <w:sdtPr>
            <w:rPr>
              <w:szCs w:val="20"/>
            </w:rPr>
            <w:alias w:val="Accion"/>
            <w:tag w:val="Accion"/>
            <w:id w:val="479966489"/>
            <w:placeholder>
              <w:docPart w:val="589346C5C5B244CC97DCD146B931B938"/>
            </w:placeholder>
            <w:showingPlcHd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13B90D96" w14:textId="33F4966D" w:rsidR="004E7ADD" w:rsidRPr="00FD3E15" w:rsidRDefault="004E7ADD">
                <w:pPr>
                  <w:spacing w:after="0" w:line="276" w:lineRule="auto"/>
                  <w:contextualSpacing/>
                  <w:jc w:val="center"/>
                  <w:rPr>
                    <w:szCs w:val="20"/>
                  </w:rPr>
                </w:pPr>
                <w:r w:rsidRPr="004E7ADD">
                  <w:rPr>
                    <w:rStyle w:val="Textodelmarcadordeposicin"/>
                    <w:color w:val="000069"/>
                  </w:rPr>
                  <w:t>Elija un elemento.</w:t>
                </w:r>
              </w:p>
            </w:tc>
          </w:sdtContent>
        </w:sdt>
        <w:tc>
          <w:tcPr>
            <w:tcW w:w="3260" w:type="dxa"/>
            <w:shd w:val="clear" w:color="auto" w:fill="auto"/>
            <w:vAlign w:val="center"/>
          </w:tcPr>
          <w:p w14:paraId="3D4B005E" w14:textId="77777777" w:rsidR="004E7ADD" w:rsidRPr="00FD3E15" w:rsidRDefault="004E7ADD">
            <w:pPr>
              <w:spacing w:after="0" w:line="276" w:lineRule="auto"/>
              <w:contextualSpacing/>
              <w:jc w:val="center"/>
              <w:rPr>
                <w:szCs w:val="20"/>
              </w:rPr>
            </w:pPr>
          </w:p>
        </w:tc>
        <w:sdt>
          <w:sdtPr>
            <w:rPr>
              <w:szCs w:val="20"/>
            </w:rPr>
            <w:alias w:val="Institución"/>
            <w:tag w:val="Institución"/>
            <w:id w:val="1780376986"/>
            <w:placeholder>
              <w:docPart w:val="DefaultPlaceholder_-1854013439"/>
            </w:placeholder>
            <w:showingPlcHd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746F3686" w14:textId="1201534C" w:rsidR="004E7ADD" w:rsidRPr="00FD3E15" w:rsidRDefault="00A167B0">
                <w:pPr>
                  <w:spacing w:after="0" w:line="276" w:lineRule="auto"/>
                  <w:contextualSpacing/>
                  <w:jc w:val="center"/>
                  <w:rPr>
                    <w:szCs w:val="20"/>
                  </w:rPr>
                </w:pPr>
                <w:r w:rsidRPr="00A167B0">
                  <w:rPr>
                    <w:rStyle w:val="Textodelmarcadordeposicin"/>
                    <w:color w:val="000069"/>
                  </w:rPr>
                  <w:t>Elija un elemento.</w:t>
                </w:r>
              </w:p>
            </w:tc>
          </w:sdtContent>
        </w:sdt>
        <w:sdt>
          <w:sdtPr>
            <w:rPr>
              <w:color w:val="000069"/>
              <w:szCs w:val="20"/>
            </w:rPr>
            <w:id w:val="537629190"/>
            <w:placeholder>
              <w:docPart w:val="CF39547E4DD247A693842D99972ED305"/>
            </w:placeholder>
            <w:date>
              <w:dateFormat w:val="d/MM/yyyy"/>
              <w:lid w:val="es-CO"/>
              <w:storeMappedDataAs w:val="dateTime"/>
              <w:calendar w:val="gregorian"/>
            </w:date>
          </w:sdtPr>
          <w:sdtEndPr/>
          <w:sdtContent>
            <w:tc>
              <w:tcPr>
                <w:tcW w:w="1517" w:type="dxa"/>
                <w:shd w:val="clear" w:color="auto" w:fill="auto"/>
                <w:vAlign w:val="center"/>
              </w:tcPr>
              <w:p w14:paraId="698BB32E" w14:textId="0DFCA90A" w:rsidR="004E7ADD" w:rsidRPr="00FD3E15" w:rsidRDefault="004E7ADD" w:rsidP="00DF2935">
                <w:pPr>
                  <w:spacing w:after="0" w:line="276" w:lineRule="auto"/>
                  <w:contextualSpacing/>
                  <w:jc w:val="center"/>
                  <w:rPr>
                    <w:szCs w:val="20"/>
                  </w:rPr>
                </w:pPr>
                <w:r w:rsidRPr="004E7ADD">
                  <w:rPr>
                    <w:color w:val="000069"/>
                    <w:szCs w:val="20"/>
                  </w:rPr>
                  <w:t>Fecha</w:t>
                </w:r>
              </w:p>
            </w:tc>
          </w:sdtContent>
        </w:sdt>
      </w:tr>
      <w:tr w:rsidR="004E7ADD" w14:paraId="16F91634" w14:textId="77777777" w:rsidTr="00A167B0">
        <w:trPr>
          <w:jc w:val="center"/>
        </w:trPr>
        <w:tc>
          <w:tcPr>
            <w:tcW w:w="848" w:type="dxa"/>
            <w:shd w:val="clear" w:color="auto" w:fill="auto"/>
            <w:vAlign w:val="center"/>
          </w:tcPr>
          <w:p w14:paraId="730A0DD5" w14:textId="6F8044B5" w:rsidR="004E7ADD" w:rsidRPr="00FD3E15" w:rsidRDefault="004E7ADD" w:rsidP="00081B43">
            <w:pPr>
              <w:pStyle w:val="Prrafodelista"/>
              <w:numPr>
                <w:ilvl w:val="0"/>
                <w:numId w:val="6"/>
              </w:numPr>
              <w:spacing w:after="0"/>
              <w:jc w:val="center"/>
              <w:rPr>
                <w:sz w:val="20"/>
                <w:szCs w:val="20"/>
              </w:rPr>
            </w:pPr>
          </w:p>
        </w:tc>
        <w:sdt>
          <w:sdtPr>
            <w:rPr>
              <w:szCs w:val="20"/>
            </w:rPr>
            <w:alias w:val="Accion"/>
            <w:tag w:val="Accion"/>
            <w:id w:val="-1724521450"/>
            <w:placeholder>
              <w:docPart w:val="589346C5C5B244CC97DCD146B931B938"/>
            </w:placeholder>
            <w:showingPlcHd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63C1A7E0" w14:textId="7C5777BD" w:rsidR="004E7ADD" w:rsidRPr="00FD3E15" w:rsidRDefault="004E7ADD">
                <w:pPr>
                  <w:spacing w:after="0" w:line="276" w:lineRule="auto"/>
                  <w:contextualSpacing/>
                  <w:jc w:val="center"/>
                  <w:rPr>
                    <w:szCs w:val="20"/>
                  </w:rPr>
                </w:pPr>
                <w:r w:rsidRPr="004E7ADD">
                  <w:rPr>
                    <w:rStyle w:val="Textodelmarcadordeposicin"/>
                    <w:color w:val="000069"/>
                  </w:rPr>
                  <w:t>Elija un elemento.</w:t>
                </w:r>
              </w:p>
            </w:tc>
          </w:sdtContent>
        </w:sdt>
        <w:tc>
          <w:tcPr>
            <w:tcW w:w="3260" w:type="dxa"/>
            <w:shd w:val="clear" w:color="auto" w:fill="auto"/>
            <w:vAlign w:val="center"/>
          </w:tcPr>
          <w:p w14:paraId="17523430" w14:textId="77777777" w:rsidR="004E7ADD" w:rsidRPr="00FD3E15" w:rsidRDefault="004E7ADD">
            <w:pPr>
              <w:spacing w:after="0" w:line="276" w:lineRule="auto"/>
              <w:contextualSpacing/>
              <w:jc w:val="center"/>
              <w:rPr>
                <w:szCs w:val="20"/>
                <w:lang w:val="en-US"/>
              </w:rPr>
            </w:pPr>
          </w:p>
        </w:tc>
        <w:sdt>
          <w:sdtPr>
            <w:rPr>
              <w:szCs w:val="20"/>
              <w:lang w:val="en-US"/>
            </w:rPr>
            <w:alias w:val="Institución"/>
            <w:tag w:val="Institución"/>
            <w:id w:val="823165305"/>
            <w:placeholder>
              <w:docPart w:val="DefaultPlaceholder_-1854013439"/>
            </w:placeholder>
            <w:showingPlcHd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33BD0D53" w14:textId="6FC3B190" w:rsidR="004E7ADD" w:rsidRPr="00FD3E15" w:rsidRDefault="00A167B0">
                <w:pPr>
                  <w:spacing w:after="0" w:line="276" w:lineRule="auto"/>
                  <w:contextualSpacing/>
                  <w:jc w:val="center"/>
                  <w:rPr>
                    <w:szCs w:val="20"/>
                    <w:lang w:val="en-US"/>
                  </w:rPr>
                </w:pPr>
                <w:r w:rsidRPr="00A167B0">
                  <w:rPr>
                    <w:rStyle w:val="Textodelmarcadordeposicin"/>
                    <w:color w:val="000069"/>
                  </w:rPr>
                  <w:t>Elija un elemento.</w:t>
                </w:r>
              </w:p>
            </w:tc>
          </w:sdtContent>
        </w:sdt>
        <w:sdt>
          <w:sdtPr>
            <w:rPr>
              <w:color w:val="000069"/>
              <w:szCs w:val="20"/>
              <w:lang w:val="en-US"/>
            </w:rPr>
            <w:id w:val="-1075513151"/>
            <w:placeholder>
              <w:docPart w:val="CF39547E4DD247A693842D99972ED305"/>
            </w:placeholder>
            <w:date>
              <w:dateFormat w:val="d/MM/yyyy"/>
              <w:lid w:val="es-CO"/>
              <w:storeMappedDataAs w:val="dateTime"/>
              <w:calendar w:val="gregorian"/>
            </w:date>
          </w:sdtPr>
          <w:sdtEndPr/>
          <w:sdtContent>
            <w:tc>
              <w:tcPr>
                <w:tcW w:w="1517" w:type="dxa"/>
                <w:shd w:val="clear" w:color="auto" w:fill="auto"/>
                <w:vAlign w:val="center"/>
              </w:tcPr>
              <w:p w14:paraId="76B4F3C7" w14:textId="3A10F7F2" w:rsidR="004E7ADD" w:rsidRPr="00FD3E15" w:rsidRDefault="004E7ADD" w:rsidP="00DF2935">
                <w:pPr>
                  <w:spacing w:after="0" w:line="276" w:lineRule="auto"/>
                  <w:contextualSpacing/>
                  <w:jc w:val="center"/>
                  <w:rPr>
                    <w:szCs w:val="20"/>
                    <w:lang w:val="en-US"/>
                  </w:rPr>
                </w:pPr>
                <w:proofErr w:type="spellStart"/>
                <w:r w:rsidRPr="004E7ADD">
                  <w:rPr>
                    <w:color w:val="000069"/>
                    <w:szCs w:val="20"/>
                    <w:lang w:val="en-US"/>
                  </w:rPr>
                  <w:t>Fecha</w:t>
                </w:r>
                <w:proofErr w:type="spellEnd"/>
              </w:p>
            </w:tc>
          </w:sdtContent>
        </w:sdt>
      </w:tr>
      <w:tr w:rsidR="004E7ADD" w14:paraId="53622C19" w14:textId="77777777" w:rsidTr="00A167B0">
        <w:trPr>
          <w:jc w:val="center"/>
        </w:trPr>
        <w:tc>
          <w:tcPr>
            <w:tcW w:w="848" w:type="dxa"/>
            <w:shd w:val="clear" w:color="auto" w:fill="auto"/>
            <w:vAlign w:val="center"/>
          </w:tcPr>
          <w:p w14:paraId="6CD57492" w14:textId="61F269E3" w:rsidR="004E7ADD" w:rsidRPr="00FD3E15" w:rsidRDefault="004E7ADD" w:rsidP="00081B43">
            <w:pPr>
              <w:pStyle w:val="Prrafodelista"/>
              <w:numPr>
                <w:ilvl w:val="0"/>
                <w:numId w:val="6"/>
              </w:numPr>
              <w:spacing w:after="0"/>
              <w:jc w:val="center"/>
              <w:rPr>
                <w:sz w:val="20"/>
                <w:szCs w:val="20"/>
                <w:lang w:val="en-US"/>
              </w:rPr>
            </w:pPr>
          </w:p>
        </w:tc>
        <w:sdt>
          <w:sdtPr>
            <w:rPr>
              <w:szCs w:val="20"/>
              <w:lang w:val="en-US"/>
            </w:rPr>
            <w:alias w:val="Accion"/>
            <w:tag w:val="Accion"/>
            <w:id w:val="1699431758"/>
            <w:placeholder>
              <w:docPart w:val="589346C5C5B244CC97DCD146B931B938"/>
            </w:placeholder>
            <w:showingPlcHd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53E60145" w14:textId="5E01C7AA" w:rsidR="004E7ADD" w:rsidRPr="00FD3E15" w:rsidRDefault="004E7ADD">
                <w:pPr>
                  <w:spacing w:after="0" w:line="276" w:lineRule="auto"/>
                  <w:contextualSpacing/>
                  <w:jc w:val="center"/>
                  <w:rPr>
                    <w:szCs w:val="20"/>
                    <w:lang w:val="en-US"/>
                  </w:rPr>
                </w:pPr>
                <w:r w:rsidRPr="004E7ADD">
                  <w:rPr>
                    <w:rStyle w:val="Textodelmarcadordeposicin"/>
                    <w:color w:val="000069"/>
                  </w:rPr>
                  <w:t>Elija un elemento.</w:t>
                </w:r>
              </w:p>
            </w:tc>
          </w:sdtContent>
        </w:sdt>
        <w:tc>
          <w:tcPr>
            <w:tcW w:w="3260" w:type="dxa"/>
            <w:shd w:val="clear" w:color="auto" w:fill="auto"/>
            <w:vAlign w:val="center"/>
          </w:tcPr>
          <w:p w14:paraId="39CB9433" w14:textId="77777777" w:rsidR="004E7ADD" w:rsidRPr="00FD3E15" w:rsidRDefault="004E7ADD">
            <w:pPr>
              <w:spacing w:after="0" w:line="276" w:lineRule="auto"/>
              <w:contextualSpacing/>
              <w:jc w:val="center"/>
              <w:rPr>
                <w:szCs w:val="20"/>
                <w:lang w:val="en-US"/>
              </w:rPr>
            </w:pPr>
          </w:p>
        </w:tc>
        <w:sdt>
          <w:sdtPr>
            <w:rPr>
              <w:szCs w:val="20"/>
              <w:lang w:val="en-US"/>
            </w:rPr>
            <w:alias w:val="Institución"/>
            <w:tag w:val="Institución"/>
            <w:id w:val="12422443"/>
            <w:placeholder>
              <w:docPart w:val="DefaultPlaceholder_-1854013439"/>
            </w:placeholder>
            <w:showingPlcHd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159DFED9" w14:textId="282803BA" w:rsidR="004E7ADD" w:rsidRPr="00FD3E15" w:rsidRDefault="00A167B0">
                <w:pPr>
                  <w:spacing w:after="0" w:line="276" w:lineRule="auto"/>
                  <w:contextualSpacing/>
                  <w:jc w:val="center"/>
                  <w:rPr>
                    <w:szCs w:val="20"/>
                    <w:lang w:val="en-US"/>
                  </w:rPr>
                </w:pPr>
                <w:r w:rsidRPr="00A167B0">
                  <w:rPr>
                    <w:rStyle w:val="Textodelmarcadordeposicin"/>
                    <w:color w:val="000069"/>
                  </w:rPr>
                  <w:t>Elija un elemento.</w:t>
                </w:r>
              </w:p>
            </w:tc>
          </w:sdtContent>
        </w:sdt>
        <w:sdt>
          <w:sdtPr>
            <w:rPr>
              <w:color w:val="000069"/>
              <w:szCs w:val="20"/>
              <w:lang w:val="en-US"/>
            </w:rPr>
            <w:id w:val="-2139252735"/>
            <w:placeholder>
              <w:docPart w:val="CF39547E4DD247A693842D99972ED305"/>
            </w:placeholder>
            <w:date>
              <w:dateFormat w:val="d/MM/yyyy"/>
              <w:lid w:val="es-CO"/>
              <w:storeMappedDataAs w:val="dateTime"/>
              <w:calendar w:val="gregorian"/>
            </w:date>
          </w:sdtPr>
          <w:sdtEndPr/>
          <w:sdtContent>
            <w:tc>
              <w:tcPr>
                <w:tcW w:w="1517" w:type="dxa"/>
                <w:shd w:val="clear" w:color="auto" w:fill="auto"/>
                <w:vAlign w:val="center"/>
              </w:tcPr>
              <w:p w14:paraId="69469229" w14:textId="39DA8AD3" w:rsidR="004E7ADD" w:rsidRPr="00FD3E15" w:rsidRDefault="004E7ADD" w:rsidP="00DF2935">
                <w:pPr>
                  <w:spacing w:after="0" w:line="276" w:lineRule="auto"/>
                  <w:contextualSpacing/>
                  <w:jc w:val="center"/>
                  <w:rPr>
                    <w:szCs w:val="20"/>
                    <w:lang w:val="en-US"/>
                  </w:rPr>
                </w:pPr>
                <w:proofErr w:type="spellStart"/>
                <w:r w:rsidRPr="004E7ADD">
                  <w:rPr>
                    <w:color w:val="000069"/>
                    <w:szCs w:val="20"/>
                    <w:lang w:val="en-US"/>
                  </w:rPr>
                  <w:t>Fecha</w:t>
                </w:r>
                <w:proofErr w:type="spellEnd"/>
              </w:p>
            </w:tc>
          </w:sdtContent>
        </w:sdt>
      </w:tr>
      <w:tr w:rsidR="004E7ADD" w14:paraId="2B352818" w14:textId="77777777" w:rsidTr="00A167B0">
        <w:trPr>
          <w:jc w:val="center"/>
        </w:trPr>
        <w:tc>
          <w:tcPr>
            <w:tcW w:w="848" w:type="dxa"/>
            <w:shd w:val="clear" w:color="auto" w:fill="auto"/>
            <w:vAlign w:val="center"/>
          </w:tcPr>
          <w:p w14:paraId="1DD6BA39" w14:textId="77777777" w:rsidR="004E7ADD" w:rsidRPr="00FD3E15" w:rsidRDefault="004E7ADD" w:rsidP="00081B43">
            <w:pPr>
              <w:pStyle w:val="Prrafodelista"/>
              <w:numPr>
                <w:ilvl w:val="0"/>
                <w:numId w:val="6"/>
              </w:numPr>
              <w:spacing w:after="0"/>
              <w:jc w:val="center"/>
              <w:rPr>
                <w:sz w:val="20"/>
                <w:szCs w:val="20"/>
                <w:lang w:val="en-US"/>
              </w:rPr>
            </w:pPr>
          </w:p>
        </w:tc>
        <w:sdt>
          <w:sdtPr>
            <w:rPr>
              <w:szCs w:val="20"/>
              <w:lang w:val="en-US"/>
            </w:rPr>
            <w:alias w:val="Accion"/>
            <w:tag w:val="Accion"/>
            <w:id w:val="1548410179"/>
            <w:placeholder>
              <w:docPart w:val="589346C5C5B244CC97DCD146B931B938"/>
            </w:placeholder>
            <w:showingPlcHd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51B2E2D7" w14:textId="590544A7" w:rsidR="004E7ADD" w:rsidRPr="00FD3E15" w:rsidRDefault="004E7ADD">
                <w:pPr>
                  <w:spacing w:after="0" w:line="276" w:lineRule="auto"/>
                  <w:contextualSpacing/>
                  <w:jc w:val="center"/>
                  <w:rPr>
                    <w:szCs w:val="20"/>
                    <w:lang w:val="en-US"/>
                  </w:rPr>
                </w:pPr>
                <w:r w:rsidRPr="00A167B0">
                  <w:rPr>
                    <w:rStyle w:val="Textodelmarcadordeposicin"/>
                    <w:color w:val="000069"/>
                  </w:rPr>
                  <w:t>Elija un elemento.</w:t>
                </w:r>
              </w:p>
            </w:tc>
          </w:sdtContent>
        </w:sdt>
        <w:tc>
          <w:tcPr>
            <w:tcW w:w="3260" w:type="dxa"/>
            <w:shd w:val="clear" w:color="auto" w:fill="auto"/>
            <w:vAlign w:val="center"/>
          </w:tcPr>
          <w:p w14:paraId="56B52C8B" w14:textId="77777777" w:rsidR="004E7ADD" w:rsidRPr="00FD3E15" w:rsidRDefault="004E7ADD">
            <w:pPr>
              <w:spacing w:after="0" w:line="276" w:lineRule="auto"/>
              <w:contextualSpacing/>
              <w:jc w:val="center"/>
              <w:rPr>
                <w:szCs w:val="20"/>
                <w:lang w:val="en-US"/>
              </w:rPr>
            </w:pPr>
          </w:p>
        </w:tc>
        <w:sdt>
          <w:sdtPr>
            <w:rPr>
              <w:szCs w:val="20"/>
              <w:lang w:val="en-US"/>
            </w:rPr>
            <w:alias w:val="Institución"/>
            <w:tag w:val="Institución"/>
            <w:id w:val="-773313502"/>
            <w:placeholder>
              <w:docPart w:val="DefaultPlaceholder_-1854013439"/>
            </w:placeholder>
            <w:showingPlcHdr/>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21470702" w14:textId="0CF3A3A5" w:rsidR="004E7ADD" w:rsidRPr="00FD3E15" w:rsidRDefault="00A167B0">
                <w:pPr>
                  <w:spacing w:after="0" w:line="276" w:lineRule="auto"/>
                  <w:contextualSpacing/>
                  <w:jc w:val="center"/>
                  <w:rPr>
                    <w:szCs w:val="20"/>
                    <w:lang w:val="en-US"/>
                  </w:rPr>
                </w:pPr>
                <w:r w:rsidRPr="00A167B0">
                  <w:rPr>
                    <w:rStyle w:val="Textodelmarcadordeposicin"/>
                    <w:color w:val="000069"/>
                  </w:rPr>
                  <w:t>Elija un elemento.</w:t>
                </w:r>
              </w:p>
            </w:tc>
          </w:sdtContent>
        </w:sdt>
        <w:sdt>
          <w:sdtPr>
            <w:rPr>
              <w:color w:val="000069"/>
              <w:szCs w:val="20"/>
              <w:lang w:val="en-US"/>
            </w:rPr>
            <w:id w:val="-456566135"/>
            <w:placeholder>
              <w:docPart w:val="CF39547E4DD247A693842D99972ED305"/>
            </w:placeholder>
            <w:date>
              <w:dateFormat w:val="d/MM/yyyy"/>
              <w:lid w:val="es-CO"/>
              <w:storeMappedDataAs w:val="dateTime"/>
              <w:calendar w:val="gregorian"/>
            </w:date>
          </w:sdtPr>
          <w:sdtEndPr/>
          <w:sdtContent>
            <w:tc>
              <w:tcPr>
                <w:tcW w:w="1517" w:type="dxa"/>
                <w:shd w:val="clear" w:color="auto" w:fill="auto"/>
                <w:vAlign w:val="center"/>
              </w:tcPr>
              <w:p w14:paraId="3CE4A906" w14:textId="42F407D9" w:rsidR="004E7ADD" w:rsidRPr="00FD3E15" w:rsidRDefault="004E7ADD" w:rsidP="00DF2935">
                <w:pPr>
                  <w:spacing w:after="0" w:line="276" w:lineRule="auto"/>
                  <w:contextualSpacing/>
                  <w:jc w:val="center"/>
                  <w:rPr>
                    <w:szCs w:val="20"/>
                    <w:lang w:val="en-US"/>
                  </w:rPr>
                </w:pPr>
                <w:proofErr w:type="spellStart"/>
                <w:r w:rsidRPr="004E7ADD">
                  <w:rPr>
                    <w:color w:val="000069"/>
                    <w:szCs w:val="20"/>
                    <w:lang w:val="en-US"/>
                  </w:rPr>
                  <w:t>Fecha</w:t>
                </w:r>
                <w:proofErr w:type="spellEnd"/>
              </w:p>
            </w:tc>
          </w:sdtContent>
        </w:sdt>
      </w:tr>
      <w:tr w:rsidR="004E7ADD" w14:paraId="192EDD4A" w14:textId="77777777" w:rsidTr="00A167B0">
        <w:trPr>
          <w:jc w:val="center"/>
        </w:trPr>
        <w:tc>
          <w:tcPr>
            <w:tcW w:w="848" w:type="dxa"/>
            <w:shd w:val="clear" w:color="auto" w:fill="auto"/>
            <w:vAlign w:val="center"/>
          </w:tcPr>
          <w:p w14:paraId="79223D9E" w14:textId="77777777" w:rsidR="004E7ADD" w:rsidRPr="00FD3E15" w:rsidRDefault="004E7ADD" w:rsidP="00081B43">
            <w:pPr>
              <w:pStyle w:val="Prrafodelista"/>
              <w:numPr>
                <w:ilvl w:val="0"/>
                <w:numId w:val="6"/>
              </w:numPr>
              <w:spacing w:after="0"/>
              <w:jc w:val="center"/>
              <w:rPr>
                <w:sz w:val="20"/>
                <w:szCs w:val="20"/>
                <w:lang w:val="en-US"/>
              </w:rPr>
            </w:pPr>
          </w:p>
        </w:tc>
        <w:sdt>
          <w:sdtPr>
            <w:rPr>
              <w:szCs w:val="20"/>
              <w:lang w:val="en-US"/>
            </w:rPr>
            <w:alias w:val="Accion"/>
            <w:tag w:val="Accion"/>
            <w:id w:val="-433898365"/>
            <w:placeholder>
              <w:docPart w:val="589346C5C5B244CC97DCD146B931B938"/>
            </w:placeholder>
            <w:showingPlcHd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31A2BC4D" w14:textId="31485D7B" w:rsidR="004E7ADD" w:rsidRPr="00FD3E15" w:rsidRDefault="004E7ADD">
                <w:pPr>
                  <w:spacing w:after="0" w:line="276" w:lineRule="auto"/>
                  <w:contextualSpacing/>
                  <w:jc w:val="center"/>
                  <w:rPr>
                    <w:szCs w:val="20"/>
                    <w:lang w:val="en-US"/>
                  </w:rPr>
                </w:pPr>
                <w:r w:rsidRPr="00A167B0">
                  <w:rPr>
                    <w:rStyle w:val="Textodelmarcadordeposicin"/>
                    <w:color w:val="000069"/>
                  </w:rPr>
                  <w:t>Elija un elemento.</w:t>
                </w:r>
              </w:p>
            </w:tc>
          </w:sdtContent>
        </w:sdt>
        <w:tc>
          <w:tcPr>
            <w:tcW w:w="3260" w:type="dxa"/>
            <w:shd w:val="clear" w:color="auto" w:fill="auto"/>
            <w:vAlign w:val="center"/>
          </w:tcPr>
          <w:p w14:paraId="4B1EB103" w14:textId="77777777" w:rsidR="004E7ADD" w:rsidRPr="00FD3E15" w:rsidRDefault="004E7ADD">
            <w:pPr>
              <w:spacing w:after="0" w:line="276" w:lineRule="auto"/>
              <w:contextualSpacing/>
              <w:jc w:val="center"/>
              <w:rPr>
                <w:szCs w:val="20"/>
                <w:lang w:val="en-US"/>
              </w:rPr>
            </w:pPr>
          </w:p>
        </w:tc>
        <w:sdt>
          <w:sdtPr>
            <w:rPr>
              <w:szCs w:val="20"/>
              <w:lang w:val="en-US"/>
            </w:rPr>
            <w:alias w:val="Institución"/>
            <w:tag w:val="Institución"/>
            <w:id w:val="-328217102"/>
            <w:placeholder>
              <w:docPart w:val="DefaultPlaceholder_-1854013439"/>
            </w:placeholder>
            <w:showingPlcHd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194FC571" w14:textId="744C0E43" w:rsidR="004E7ADD" w:rsidRPr="00FD3E15" w:rsidRDefault="00A167B0">
                <w:pPr>
                  <w:spacing w:after="0" w:line="276" w:lineRule="auto"/>
                  <w:contextualSpacing/>
                  <w:jc w:val="center"/>
                  <w:rPr>
                    <w:szCs w:val="20"/>
                    <w:lang w:val="en-US"/>
                  </w:rPr>
                </w:pPr>
                <w:r w:rsidRPr="00A167B0">
                  <w:rPr>
                    <w:rStyle w:val="Textodelmarcadordeposicin"/>
                    <w:color w:val="000069"/>
                  </w:rPr>
                  <w:t>Elija un elemento.</w:t>
                </w:r>
              </w:p>
            </w:tc>
          </w:sdtContent>
        </w:sdt>
        <w:sdt>
          <w:sdtPr>
            <w:rPr>
              <w:color w:val="000069"/>
              <w:szCs w:val="20"/>
              <w:lang w:val="en-US"/>
            </w:rPr>
            <w:id w:val="-1462651845"/>
            <w:placeholder>
              <w:docPart w:val="CF39547E4DD247A693842D99972ED305"/>
            </w:placeholder>
            <w:date>
              <w:dateFormat w:val="d/MM/yyyy"/>
              <w:lid w:val="es-CO"/>
              <w:storeMappedDataAs w:val="dateTime"/>
              <w:calendar w:val="gregorian"/>
            </w:date>
          </w:sdtPr>
          <w:sdtEndPr/>
          <w:sdtContent>
            <w:tc>
              <w:tcPr>
                <w:tcW w:w="1517" w:type="dxa"/>
                <w:shd w:val="clear" w:color="auto" w:fill="auto"/>
                <w:vAlign w:val="center"/>
              </w:tcPr>
              <w:p w14:paraId="24562DFC" w14:textId="7A97BAC9" w:rsidR="004E7ADD" w:rsidRPr="00FD3E15" w:rsidRDefault="004E7ADD" w:rsidP="00DF2935">
                <w:pPr>
                  <w:spacing w:after="0" w:line="276" w:lineRule="auto"/>
                  <w:contextualSpacing/>
                  <w:jc w:val="center"/>
                  <w:rPr>
                    <w:szCs w:val="20"/>
                    <w:lang w:val="en-US"/>
                  </w:rPr>
                </w:pPr>
                <w:proofErr w:type="spellStart"/>
                <w:r w:rsidRPr="004E7ADD">
                  <w:rPr>
                    <w:color w:val="000069"/>
                    <w:szCs w:val="20"/>
                    <w:lang w:val="en-US"/>
                  </w:rPr>
                  <w:t>Fecha</w:t>
                </w:r>
                <w:proofErr w:type="spellEnd"/>
              </w:p>
            </w:tc>
          </w:sdtContent>
        </w:sdt>
      </w:tr>
    </w:tbl>
    <w:p w14:paraId="0056FA34" w14:textId="77777777" w:rsidR="00436EFB" w:rsidRDefault="00436EFB">
      <w:pPr>
        <w:spacing w:after="0" w:line="240" w:lineRule="auto"/>
        <w:jc w:val="left"/>
        <w:rPr>
          <w:rFonts w:cs="Arial"/>
          <w:bCs/>
          <w:caps/>
          <w:kern w:val="2"/>
        </w:rPr>
      </w:pPr>
      <w:r>
        <w:br w:type="page"/>
      </w:r>
    </w:p>
    <w:p w14:paraId="7F5D5216" w14:textId="20EEB308" w:rsidR="00436EFB" w:rsidRPr="00436EFB" w:rsidRDefault="00C1457D" w:rsidP="00436EFB">
      <w:pPr>
        <w:pStyle w:val="Ttulo"/>
        <w:rPr>
          <w:b/>
          <w:color w:val="000069"/>
        </w:rPr>
      </w:pPr>
      <w:bookmarkStart w:id="0" w:name="_Toc37857280"/>
      <w:r w:rsidRPr="00436EFB">
        <w:rPr>
          <w:b/>
          <w:color w:val="000069"/>
        </w:rPr>
        <w:lastRenderedPageBreak/>
        <w:t>CONTENIDOS</w:t>
      </w:r>
      <w:bookmarkEnd w:id="0"/>
    </w:p>
    <w:sdt>
      <w:sdtPr>
        <w:rPr>
          <w:b/>
          <w:bCs/>
        </w:rPr>
        <w:id w:val="-241876800"/>
        <w:docPartObj>
          <w:docPartGallery w:val="Table of Contents"/>
          <w:docPartUnique/>
        </w:docPartObj>
      </w:sdtPr>
      <w:sdtEndPr>
        <w:rPr>
          <w:b w:val="0"/>
          <w:bCs w:val="0"/>
        </w:rPr>
      </w:sdtEndPr>
      <w:sdtContent>
        <w:p w14:paraId="7EE24938" w14:textId="0B678FE4" w:rsidR="00EF1FB9" w:rsidRPr="00C1457D" w:rsidRDefault="00EF1FB9" w:rsidP="00C1457D"/>
        <w:p w14:paraId="7772D9B5" w14:textId="6D82A1C3" w:rsidR="00441018" w:rsidRDefault="00FD0FA1">
          <w:pPr>
            <w:pStyle w:val="TDC1"/>
            <w:rPr>
              <w:rFonts w:asciiTheme="minorHAnsi" w:eastAsiaTheme="minorEastAsia" w:hAnsiTheme="minorHAnsi" w:cstheme="minorBidi"/>
              <w:noProof/>
              <w:sz w:val="22"/>
              <w:szCs w:val="22"/>
            </w:rPr>
          </w:pPr>
          <w:r>
            <w:fldChar w:fldCharType="begin"/>
          </w:r>
          <w:r>
            <w:rPr>
              <w:rStyle w:val="IndexLink"/>
              <w:webHidden/>
            </w:rPr>
            <w:instrText>TOC \z \o "1-3" \u \h</w:instrText>
          </w:r>
          <w:r>
            <w:rPr>
              <w:rStyle w:val="IndexLink"/>
            </w:rPr>
            <w:fldChar w:fldCharType="separate"/>
          </w:r>
          <w:bookmarkStart w:id="1" w:name="_GoBack"/>
          <w:bookmarkEnd w:id="1"/>
          <w:r w:rsidR="00441018" w:rsidRPr="008B7D9D">
            <w:rPr>
              <w:rStyle w:val="Hipervnculo"/>
              <w:rFonts w:eastAsiaTheme="majorEastAsia"/>
              <w:noProof/>
            </w:rPr>
            <w:fldChar w:fldCharType="begin"/>
          </w:r>
          <w:r w:rsidR="00441018" w:rsidRPr="008B7D9D">
            <w:rPr>
              <w:rStyle w:val="Hipervnculo"/>
              <w:rFonts w:eastAsiaTheme="majorEastAsia"/>
              <w:noProof/>
            </w:rPr>
            <w:instrText xml:space="preserve"> </w:instrText>
          </w:r>
          <w:r w:rsidR="00441018">
            <w:rPr>
              <w:noProof/>
            </w:rPr>
            <w:instrText>HYPERLINK \l "_Toc37857280"</w:instrText>
          </w:r>
          <w:r w:rsidR="00441018" w:rsidRPr="008B7D9D">
            <w:rPr>
              <w:rStyle w:val="Hipervnculo"/>
              <w:rFonts w:eastAsiaTheme="majorEastAsia"/>
              <w:noProof/>
            </w:rPr>
            <w:instrText xml:space="preserve"> </w:instrText>
          </w:r>
          <w:r w:rsidR="00441018" w:rsidRPr="008B7D9D">
            <w:rPr>
              <w:rStyle w:val="Hipervnculo"/>
              <w:rFonts w:eastAsiaTheme="majorEastAsia"/>
              <w:noProof/>
            </w:rPr>
          </w:r>
          <w:r w:rsidR="00441018" w:rsidRPr="008B7D9D">
            <w:rPr>
              <w:rStyle w:val="Hipervnculo"/>
              <w:rFonts w:eastAsiaTheme="majorEastAsia"/>
              <w:noProof/>
            </w:rPr>
            <w:fldChar w:fldCharType="separate"/>
          </w:r>
          <w:r w:rsidR="00441018" w:rsidRPr="008B7D9D">
            <w:rPr>
              <w:rStyle w:val="Hipervnculo"/>
              <w:rFonts w:eastAsiaTheme="majorEastAsia"/>
              <w:b/>
              <w:noProof/>
            </w:rPr>
            <w:t>CONTENIDOS</w:t>
          </w:r>
          <w:r w:rsidR="00441018">
            <w:rPr>
              <w:noProof/>
              <w:webHidden/>
            </w:rPr>
            <w:tab/>
          </w:r>
          <w:r w:rsidR="00441018">
            <w:rPr>
              <w:noProof/>
              <w:webHidden/>
            </w:rPr>
            <w:fldChar w:fldCharType="begin"/>
          </w:r>
          <w:r w:rsidR="00441018">
            <w:rPr>
              <w:noProof/>
              <w:webHidden/>
            </w:rPr>
            <w:instrText xml:space="preserve"> PAGEREF _Toc37857280 \h </w:instrText>
          </w:r>
          <w:r w:rsidR="00441018">
            <w:rPr>
              <w:noProof/>
              <w:webHidden/>
            </w:rPr>
          </w:r>
          <w:r w:rsidR="00441018">
            <w:rPr>
              <w:noProof/>
              <w:webHidden/>
            </w:rPr>
            <w:fldChar w:fldCharType="separate"/>
          </w:r>
          <w:r w:rsidR="00441018">
            <w:rPr>
              <w:noProof/>
              <w:webHidden/>
            </w:rPr>
            <w:t>3</w:t>
          </w:r>
          <w:r w:rsidR="00441018">
            <w:rPr>
              <w:noProof/>
              <w:webHidden/>
            </w:rPr>
            <w:fldChar w:fldCharType="end"/>
          </w:r>
          <w:r w:rsidR="00441018" w:rsidRPr="008B7D9D">
            <w:rPr>
              <w:rStyle w:val="Hipervnculo"/>
              <w:rFonts w:eastAsiaTheme="majorEastAsia"/>
              <w:noProof/>
            </w:rPr>
            <w:fldChar w:fldCharType="end"/>
          </w:r>
        </w:p>
        <w:p w14:paraId="0C16EB72" w14:textId="12E1D358" w:rsidR="00441018" w:rsidRDefault="00441018">
          <w:pPr>
            <w:pStyle w:val="TDC1"/>
            <w:rPr>
              <w:rFonts w:asciiTheme="minorHAnsi" w:eastAsiaTheme="minorEastAsia" w:hAnsiTheme="minorHAnsi" w:cstheme="minorBidi"/>
              <w:noProof/>
              <w:sz w:val="22"/>
              <w:szCs w:val="22"/>
            </w:rPr>
          </w:pPr>
          <w:hyperlink w:anchor="_Toc37857281" w:history="1">
            <w:r w:rsidRPr="008B7D9D">
              <w:rPr>
                <w:rStyle w:val="Hipervnculo"/>
                <w:rFonts w:eastAsiaTheme="majorEastAsia"/>
                <w:noProof/>
                <w:lang w:val="es-CO"/>
              </w:rPr>
              <w:t>Introducción</w:t>
            </w:r>
            <w:r>
              <w:rPr>
                <w:noProof/>
                <w:webHidden/>
              </w:rPr>
              <w:tab/>
            </w:r>
            <w:r>
              <w:rPr>
                <w:noProof/>
                <w:webHidden/>
              </w:rPr>
              <w:fldChar w:fldCharType="begin"/>
            </w:r>
            <w:r>
              <w:rPr>
                <w:noProof/>
                <w:webHidden/>
              </w:rPr>
              <w:instrText xml:space="preserve"> PAGEREF _Toc37857281 \h </w:instrText>
            </w:r>
            <w:r>
              <w:rPr>
                <w:noProof/>
                <w:webHidden/>
              </w:rPr>
            </w:r>
            <w:r>
              <w:rPr>
                <w:noProof/>
                <w:webHidden/>
              </w:rPr>
              <w:fldChar w:fldCharType="separate"/>
            </w:r>
            <w:r>
              <w:rPr>
                <w:noProof/>
                <w:webHidden/>
              </w:rPr>
              <w:t>4</w:t>
            </w:r>
            <w:r>
              <w:rPr>
                <w:noProof/>
                <w:webHidden/>
              </w:rPr>
              <w:fldChar w:fldCharType="end"/>
            </w:r>
          </w:hyperlink>
        </w:p>
        <w:p w14:paraId="66531D19" w14:textId="0BD13438" w:rsidR="00441018" w:rsidRDefault="00441018">
          <w:pPr>
            <w:pStyle w:val="TDC1"/>
            <w:rPr>
              <w:rFonts w:asciiTheme="minorHAnsi" w:eastAsiaTheme="minorEastAsia" w:hAnsiTheme="minorHAnsi" w:cstheme="minorBidi"/>
              <w:noProof/>
              <w:sz w:val="22"/>
              <w:szCs w:val="22"/>
            </w:rPr>
          </w:pPr>
          <w:hyperlink w:anchor="_Toc37857282" w:history="1">
            <w:r w:rsidRPr="008B7D9D">
              <w:rPr>
                <w:rStyle w:val="Hipervnculo"/>
                <w:rFonts w:eastAsiaTheme="majorEastAsia"/>
                <w:noProof/>
                <w:lang w:val="es-CO"/>
              </w:rPr>
              <w:t>MÉTODOS</w:t>
            </w:r>
            <w:r>
              <w:rPr>
                <w:noProof/>
                <w:webHidden/>
              </w:rPr>
              <w:tab/>
            </w:r>
            <w:r>
              <w:rPr>
                <w:noProof/>
                <w:webHidden/>
              </w:rPr>
              <w:fldChar w:fldCharType="begin"/>
            </w:r>
            <w:r>
              <w:rPr>
                <w:noProof/>
                <w:webHidden/>
              </w:rPr>
              <w:instrText xml:space="preserve"> PAGEREF _Toc37857282 \h </w:instrText>
            </w:r>
            <w:r>
              <w:rPr>
                <w:noProof/>
                <w:webHidden/>
              </w:rPr>
            </w:r>
            <w:r>
              <w:rPr>
                <w:noProof/>
                <w:webHidden/>
              </w:rPr>
              <w:fldChar w:fldCharType="separate"/>
            </w:r>
            <w:r>
              <w:rPr>
                <w:noProof/>
                <w:webHidden/>
              </w:rPr>
              <w:t>4</w:t>
            </w:r>
            <w:r>
              <w:rPr>
                <w:noProof/>
                <w:webHidden/>
              </w:rPr>
              <w:fldChar w:fldCharType="end"/>
            </w:r>
          </w:hyperlink>
        </w:p>
        <w:p w14:paraId="1D903A20" w14:textId="0DF40A5B" w:rsidR="00441018" w:rsidRDefault="00441018">
          <w:pPr>
            <w:pStyle w:val="TDC2"/>
            <w:rPr>
              <w:rFonts w:asciiTheme="minorHAnsi" w:eastAsiaTheme="minorEastAsia" w:hAnsiTheme="minorHAnsi" w:cstheme="minorBidi"/>
              <w:noProof/>
              <w:sz w:val="22"/>
              <w:szCs w:val="22"/>
            </w:rPr>
          </w:pPr>
          <w:hyperlink w:anchor="_Toc37857283" w:history="1">
            <w:r w:rsidRPr="008B7D9D">
              <w:rPr>
                <w:rStyle w:val="Hipervnculo"/>
                <w:rFonts w:eastAsiaTheme="majorEastAsia"/>
                <w:noProof/>
                <w:lang w:val="es-CO"/>
              </w:rPr>
              <w:t>1.1</w:t>
            </w:r>
            <w:r>
              <w:rPr>
                <w:rFonts w:asciiTheme="minorHAnsi" w:eastAsiaTheme="minorEastAsia" w:hAnsiTheme="minorHAnsi" w:cstheme="minorBidi"/>
                <w:noProof/>
                <w:sz w:val="22"/>
                <w:szCs w:val="22"/>
              </w:rPr>
              <w:tab/>
            </w:r>
            <w:r w:rsidRPr="008B7D9D">
              <w:rPr>
                <w:rStyle w:val="Hipervnculo"/>
                <w:rFonts w:eastAsiaTheme="majorEastAsia"/>
                <w:noProof/>
                <w:lang w:val="es-CO"/>
              </w:rPr>
              <w:t>Simulaciones de WRF y Sensibilidad.</w:t>
            </w:r>
            <w:r>
              <w:rPr>
                <w:noProof/>
                <w:webHidden/>
              </w:rPr>
              <w:tab/>
            </w:r>
            <w:r>
              <w:rPr>
                <w:noProof/>
                <w:webHidden/>
              </w:rPr>
              <w:fldChar w:fldCharType="begin"/>
            </w:r>
            <w:r>
              <w:rPr>
                <w:noProof/>
                <w:webHidden/>
              </w:rPr>
              <w:instrText xml:space="preserve"> PAGEREF _Toc37857283 \h </w:instrText>
            </w:r>
            <w:r>
              <w:rPr>
                <w:noProof/>
                <w:webHidden/>
              </w:rPr>
            </w:r>
            <w:r>
              <w:rPr>
                <w:noProof/>
                <w:webHidden/>
              </w:rPr>
              <w:fldChar w:fldCharType="separate"/>
            </w:r>
            <w:r>
              <w:rPr>
                <w:noProof/>
                <w:webHidden/>
              </w:rPr>
              <w:t>4</w:t>
            </w:r>
            <w:r>
              <w:rPr>
                <w:noProof/>
                <w:webHidden/>
              </w:rPr>
              <w:fldChar w:fldCharType="end"/>
            </w:r>
          </w:hyperlink>
        </w:p>
        <w:p w14:paraId="4112A2A2" w14:textId="322EAF18" w:rsidR="00441018" w:rsidRDefault="00441018">
          <w:pPr>
            <w:pStyle w:val="TDC2"/>
            <w:rPr>
              <w:rFonts w:asciiTheme="minorHAnsi" w:eastAsiaTheme="minorEastAsia" w:hAnsiTheme="minorHAnsi" w:cstheme="minorBidi"/>
              <w:noProof/>
              <w:sz w:val="22"/>
              <w:szCs w:val="22"/>
            </w:rPr>
          </w:pPr>
          <w:hyperlink w:anchor="_Toc37857284" w:history="1">
            <w:r w:rsidRPr="008B7D9D">
              <w:rPr>
                <w:rStyle w:val="Hipervnculo"/>
                <w:rFonts w:eastAsiaTheme="majorEastAsia"/>
                <w:noProof/>
                <w:lang w:val="es-CO"/>
              </w:rPr>
              <w:t>1.2</w:t>
            </w:r>
            <w:r>
              <w:rPr>
                <w:rFonts w:asciiTheme="minorHAnsi" w:eastAsiaTheme="minorEastAsia" w:hAnsiTheme="minorHAnsi" w:cstheme="minorBidi"/>
                <w:noProof/>
                <w:sz w:val="22"/>
                <w:szCs w:val="22"/>
              </w:rPr>
              <w:tab/>
            </w:r>
            <w:r w:rsidRPr="008B7D9D">
              <w:rPr>
                <w:rStyle w:val="Hipervnculo"/>
                <w:rFonts w:eastAsiaTheme="majorEastAsia"/>
                <w:noProof/>
                <w:lang w:val="es-CO"/>
              </w:rPr>
              <w:t>Acoplamiento entre los modelos WRF y LOTOS-EUROS.</w:t>
            </w:r>
            <w:r>
              <w:rPr>
                <w:noProof/>
                <w:webHidden/>
              </w:rPr>
              <w:tab/>
            </w:r>
            <w:r>
              <w:rPr>
                <w:noProof/>
                <w:webHidden/>
              </w:rPr>
              <w:fldChar w:fldCharType="begin"/>
            </w:r>
            <w:r>
              <w:rPr>
                <w:noProof/>
                <w:webHidden/>
              </w:rPr>
              <w:instrText xml:space="preserve"> PAGEREF _Toc37857284 \h </w:instrText>
            </w:r>
            <w:r>
              <w:rPr>
                <w:noProof/>
                <w:webHidden/>
              </w:rPr>
            </w:r>
            <w:r>
              <w:rPr>
                <w:noProof/>
                <w:webHidden/>
              </w:rPr>
              <w:fldChar w:fldCharType="separate"/>
            </w:r>
            <w:r>
              <w:rPr>
                <w:noProof/>
                <w:webHidden/>
              </w:rPr>
              <w:t>5</w:t>
            </w:r>
            <w:r>
              <w:rPr>
                <w:noProof/>
                <w:webHidden/>
              </w:rPr>
              <w:fldChar w:fldCharType="end"/>
            </w:r>
          </w:hyperlink>
        </w:p>
        <w:p w14:paraId="02F605DC" w14:textId="3BA9BA31" w:rsidR="00441018" w:rsidRDefault="00441018">
          <w:pPr>
            <w:pStyle w:val="TDC1"/>
            <w:rPr>
              <w:rFonts w:asciiTheme="minorHAnsi" w:eastAsiaTheme="minorEastAsia" w:hAnsiTheme="minorHAnsi" w:cstheme="minorBidi"/>
              <w:noProof/>
              <w:sz w:val="22"/>
              <w:szCs w:val="22"/>
            </w:rPr>
          </w:pPr>
          <w:hyperlink w:anchor="_Toc37857285" w:history="1">
            <w:r w:rsidRPr="008B7D9D">
              <w:rPr>
                <w:rStyle w:val="Hipervnculo"/>
                <w:rFonts w:eastAsiaTheme="majorEastAsia"/>
                <w:noProof/>
                <w:lang w:val="es-CO"/>
              </w:rPr>
              <w:t>Resultados</w:t>
            </w:r>
            <w:r>
              <w:rPr>
                <w:noProof/>
                <w:webHidden/>
              </w:rPr>
              <w:tab/>
            </w:r>
            <w:r>
              <w:rPr>
                <w:noProof/>
                <w:webHidden/>
              </w:rPr>
              <w:fldChar w:fldCharType="begin"/>
            </w:r>
            <w:r>
              <w:rPr>
                <w:noProof/>
                <w:webHidden/>
              </w:rPr>
              <w:instrText xml:space="preserve"> PAGEREF _Toc37857285 \h </w:instrText>
            </w:r>
            <w:r>
              <w:rPr>
                <w:noProof/>
                <w:webHidden/>
              </w:rPr>
            </w:r>
            <w:r>
              <w:rPr>
                <w:noProof/>
                <w:webHidden/>
              </w:rPr>
              <w:fldChar w:fldCharType="separate"/>
            </w:r>
            <w:r>
              <w:rPr>
                <w:noProof/>
                <w:webHidden/>
              </w:rPr>
              <w:t>5</w:t>
            </w:r>
            <w:r>
              <w:rPr>
                <w:noProof/>
                <w:webHidden/>
              </w:rPr>
              <w:fldChar w:fldCharType="end"/>
            </w:r>
          </w:hyperlink>
        </w:p>
        <w:p w14:paraId="334B76B4" w14:textId="5292C69F" w:rsidR="00441018" w:rsidRDefault="00441018">
          <w:pPr>
            <w:pStyle w:val="TDC1"/>
            <w:rPr>
              <w:rFonts w:asciiTheme="minorHAnsi" w:eastAsiaTheme="minorEastAsia" w:hAnsiTheme="minorHAnsi" w:cstheme="minorBidi"/>
              <w:noProof/>
              <w:sz w:val="22"/>
              <w:szCs w:val="22"/>
            </w:rPr>
          </w:pPr>
          <w:hyperlink w:anchor="_Toc37857286" w:history="1">
            <w:r w:rsidRPr="008B7D9D">
              <w:rPr>
                <w:rStyle w:val="Hipervnculo"/>
                <w:rFonts w:eastAsiaTheme="majorEastAsia"/>
                <w:noProof/>
              </w:rPr>
              <w:t>Discusión</w:t>
            </w:r>
            <w:r>
              <w:rPr>
                <w:noProof/>
                <w:webHidden/>
              </w:rPr>
              <w:tab/>
            </w:r>
            <w:r>
              <w:rPr>
                <w:noProof/>
                <w:webHidden/>
              </w:rPr>
              <w:fldChar w:fldCharType="begin"/>
            </w:r>
            <w:r>
              <w:rPr>
                <w:noProof/>
                <w:webHidden/>
              </w:rPr>
              <w:instrText xml:space="preserve"> PAGEREF _Toc37857286 \h </w:instrText>
            </w:r>
            <w:r>
              <w:rPr>
                <w:noProof/>
                <w:webHidden/>
              </w:rPr>
            </w:r>
            <w:r>
              <w:rPr>
                <w:noProof/>
                <w:webHidden/>
              </w:rPr>
              <w:fldChar w:fldCharType="separate"/>
            </w:r>
            <w:r>
              <w:rPr>
                <w:noProof/>
                <w:webHidden/>
              </w:rPr>
              <w:t>7</w:t>
            </w:r>
            <w:r>
              <w:rPr>
                <w:noProof/>
                <w:webHidden/>
              </w:rPr>
              <w:fldChar w:fldCharType="end"/>
            </w:r>
          </w:hyperlink>
        </w:p>
        <w:p w14:paraId="7115B08E" w14:textId="38182986" w:rsidR="00441018" w:rsidRDefault="00441018">
          <w:pPr>
            <w:pStyle w:val="TDC1"/>
            <w:rPr>
              <w:rFonts w:asciiTheme="minorHAnsi" w:eastAsiaTheme="minorEastAsia" w:hAnsiTheme="minorHAnsi" w:cstheme="minorBidi"/>
              <w:noProof/>
              <w:sz w:val="22"/>
              <w:szCs w:val="22"/>
            </w:rPr>
          </w:pPr>
          <w:hyperlink w:anchor="_Toc37857287" w:history="1">
            <w:r w:rsidRPr="008B7D9D">
              <w:rPr>
                <w:rStyle w:val="Hipervnculo"/>
                <w:rFonts w:eastAsiaTheme="majorEastAsia"/>
                <w:noProof/>
              </w:rPr>
              <w:t>Conclusiones</w:t>
            </w:r>
            <w:r>
              <w:rPr>
                <w:noProof/>
                <w:webHidden/>
              </w:rPr>
              <w:tab/>
            </w:r>
            <w:r>
              <w:rPr>
                <w:noProof/>
                <w:webHidden/>
              </w:rPr>
              <w:fldChar w:fldCharType="begin"/>
            </w:r>
            <w:r>
              <w:rPr>
                <w:noProof/>
                <w:webHidden/>
              </w:rPr>
              <w:instrText xml:space="preserve"> PAGEREF _Toc37857287 \h </w:instrText>
            </w:r>
            <w:r>
              <w:rPr>
                <w:noProof/>
                <w:webHidden/>
              </w:rPr>
            </w:r>
            <w:r>
              <w:rPr>
                <w:noProof/>
                <w:webHidden/>
              </w:rPr>
              <w:fldChar w:fldCharType="separate"/>
            </w:r>
            <w:r>
              <w:rPr>
                <w:noProof/>
                <w:webHidden/>
              </w:rPr>
              <w:t>7</w:t>
            </w:r>
            <w:r>
              <w:rPr>
                <w:noProof/>
                <w:webHidden/>
              </w:rPr>
              <w:fldChar w:fldCharType="end"/>
            </w:r>
          </w:hyperlink>
        </w:p>
        <w:p w14:paraId="68232E45" w14:textId="5D2F542A" w:rsidR="00441018" w:rsidRDefault="00441018">
          <w:pPr>
            <w:pStyle w:val="TDC1"/>
            <w:rPr>
              <w:rFonts w:asciiTheme="minorHAnsi" w:eastAsiaTheme="minorEastAsia" w:hAnsiTheme="minorHAnsi" w:cstheme="minorBidi"/>
              <w:noProof/>
              <w:sz w:val="22"/>
              <w:szCs w:val="22"/>
            </w:rPr>
          </w:pPr>
          <w:hyperlink w:anchor="_Toc37857288" w:history="1">
            <w:r w:rsidRPr="008B7D9D">
              <w:rPr>
                <w:rStyle w:val="Hipervnculo"/>
                <w:rFonts w:eastAsiaTheme="majorEastAsia"/>
                <w:noProof/>
              </w:rPr>
              <w:t>Referencias</w:t>
            </w:r>
            <w:r>
              <w:rPr>
                <w:noProof/>
                <w:webHidden/>
              </w:rPr>
              <w:tab/>
            </w:r>
            <w:r>
              <w:rPr>
                <w:noProof/>
                <w:webHidden/>
              </w:rPr>
              <w:fldChar w:fldCharType="begin"/>
            </w:r>
            <w:r>
              <w:rPr>
                <w:noProof/>
                <w:webHidden/>
              </w:rPr>
              <w:instrText xml:space="preserve"> PAGEREF _Toc37857288 \h </w:instrText>
            </w:r>
            <w:r>
              <w:rPr>
                <w:noProof/>
                <w:webHidden/>
              </w:rPr>
            </w:r>
            <w:r>
              <w:rPr>
                <w:noProof/>
                <w:webHidden/>
              </w:rPr>
              <w:fldChar w:fldCharType="separate"/>
            </w:r>
            <w:r>
              <w:rPr>
                <w:noProof/>
                <w:webHidden/>
              </w:rPr>
              <w:t>8</w:t>
            </w:r>
            <w:r>
              <w:rPr>
                <w:noProof/>
                <w:webHidden/>
              </w:rPr>
              <w:fldChar w:fldCharType="end"/>
            </w:r>
          </w:hyperlink>
        </w:p>
        <w:p w14:paraId="0A0D7077" w14:textId="328D729E" w:rsidR="00EF1FB9" w:rsidRDefault="00FD0FA1">
          <w:r>
            <w:fldChar w:fldCharType="end"/>
          </w:r>
        </w:p>
      </w:sdtContent>
    </w:sdt>
    <w:p w14:paraId="40A0387B" w14:textId="77777777" w:rsidR="00EF1FB9" w:rsidRDefault="00FD0FA1">
      <w:r>
        <w:br w:type="page"/>
      </w:r>
    </w:p>
    <w:p w14:paraId="5DA3A9D0" w14:textId="3B793A96" w:rsidR="00EF1FB9" w:rsidRPr="00324BDA" w:rsidRDefault="00C1457D" w:rsidP="00D82BEB">
      <w:pPr>
        <w:pStyle w:val="Ttulo1"/>
        <w:rPr>
          <w:lang w:val="es-CO"/>
        </w:rPr>
      </w:pPr>
      <w:bookmarkStart w:id="2" w:name="_Toc37857281"/>
      <w:r w:rsidRPr="00324BDA">
        <w:rPr>
          <w:lang w:val="es-CO"/>
        </w:rPr>
        <w:lastRenderedPageBreak/>
        <w:t>Introducción</w:t>
      </w:r>
      <w:bookmarkEnd w:id="2"/>
    </w:p>
    <w:p w14:paraId="226214CE" w14:textId="1E02D003" w:rsidR="00EF1FB9" w:rsidRPr="00723A3E" w:rsidRDefault="00324BDA" w:rsidP="00324BDA">
      <w:pPr>
        <w:autoSpaceDE w:val="0"/>
        <w:autoSpaceDN w:val="0"/>
        <w:adjustRightInd w:val="0"/>
        <w:spacing w:after="0" w:line="240" w:lineRule="auto"/>
        <w:rPr>
          <w:lang w:val="es-CO"/>
        </w:rPr>
      </w:pPr>
      <w:r>
        <w:rPr>
          <w:lang w:val="es-CO"/>
        </w:rPr>
        <w:t xml:space="preserve">El </w:t>
      </w:r>
      <w:r w:rsidRPr="00324BDA">
        <w:rPr>
          <w:lang w:val="es-CO"/>
        </w:rPr>
        <w:t>objetivo</w:t>
      </w:r>
      <w:r>
        <w:rPr>
          <w:lang w:val="es-CO"/>
        </w:rPr>
        <w:t xml:space="preserve"> macro </w:t>
      </w:r>
      <w:r w:rsidRPr="00324BDA">
        <w:rPr>
          <w:lang w:val="es-CO"/>
        </w:rPr>
        <w:t>de mi</w:t>
      </w:r>
      <w:r>
        <w:rPr>
          <w:lang w:val="es-CO"/>
        </w:rPr>
        <w:t xml:space="preserve"> trabajo de</w:t>
      </w:r>
      <w:r w:rsidRPr="00324BDA">
        <w:rPr>
          <w:lang w:val="es-CO"/>
        </w:rPr>
        <w:t xml:space="preserve"> investigación </w:t>
      </w:r>
      <w:r>
        <w:rPr>
          <w:lang w:val="es-CO"/>
        </w:rPr>
        <w:t xml:space="preserve">dentro del doctorado en Ingeniería Matemática de la Universidad EAFIT es identificar, medir y modelas fuentes significativas de sensibilidad e incertidumbre dentro del modelo WRF. </w:t>
      </w:r>
      <w:r w:rsidRPr="00324BDA">
        <w:rPr>
          <w:lang w:val="es-CO"/>
        </w:rPr>
        <w:t>El trabajo realizado tambi</w:t>
      </w:r>
      <w:r>
        <w:rPr>
          <w:lang w:val="es-CO"/>
        </w:rPr>
        <w:t xml:space="preserve">én comprende realizar el acople entre el modelo de química y transporte </w:t>
      </w:r>
      <w:r w:rsidRPr="00723A3E">
        <w:rPr>
          <w:lang w:val="es-CO"/>
        </w:rPr>
        <w:t>LOTOS EUROS y WRF de manera que la meteorología que se genere en este último permita mejorar los procesos llevados a cabo con el modelo LOTO</w:t>
      </w:r>
      <w:r w:rsidR="00F633CE" w:rsidRPr="00723A3E">
        <w:rPr>
          <w:lang w:val="es-CO"/>
        </w:rPr>
        <w:t>S</w:t>
      </w:r>
      <w:r w:rsidRPr="00723A3E">
        <w:rPr>
          <w:lang w:val="es-CO"/>
        </w:rPr>
        <w:t xml:space="preserve">. En este camino, nos hemos encontrado con el modelo WRF presenta sensibilidad a datos de entrada como parametrizaciones de los procesos que </w:t>
      </w:r>
      <w:r w:rsidR="002201F2" w:rsidRPr="00723A3E">
        <w:rPr>
          <w:lang w:val="es-CO"/>
        </w:rPr>
        <w:t>modela,</w:t>
      </w:r>
      <w:r w:rsidRPr="00723A3E">
        <w:rPr>
          <w:lang w:val="es-CO"/>
        </w:rPr>
        <w:t xml:space="preserve"> así como de las condiciones iniciales y de frontera con las cuales este es inicializado. Conforme con esto, se han venido implementando unas corridas de prueba modificando los valores de entrada de las condiciones iniciales obtenidas de GFS</w:t>
      </w:r>
      <w:r w:rsidR="002201F2" w:rsidRPr="00723A3E">
        <w:rPr>
          <w:lang w:val="es-CO"/>
        </w:rPr>
        <w:t xml:space="preserve">. Las implementaciones realizadas basan su configuración en </w:t>
      </w:r>
      <w:r w:rsidRPr="00723A3E">
        <w:rPr>
          <w:lang w:val="es-CO"/>
        </w:rPr>
        <w:t>los resultados obtenidos por Posada et al. 2018</w:t>
      </w:r>
      <w:r w:rsidR="002201F2" w:rsidRPr="00723A3E">
        <w:rPr>
          <w:lang w:val="es-CO"/>
        </w:rPr>
        <w:t>. Lo anterior ha permitido, evidenciar una sensibilidad de las variables medidas, la cual se está estimando. De otra parte, el proceso de acople de los modelos WRF y LOTOS-EUROS ha sido exitoso y lo mismo se está reportando en trabajo tip</w:t>
      </w:r>
      <w:r w:rsidR="00F633CE" w:rsidRPr="00723A3E">
        <w:rPr>
          <w:lang w:val="es-CO"/>
        </w:rPr>
        <w:t xml:space="preserve">o </w:t>
      </w:r>
      <w:proofErr w:type="spellStart"/>
      <w:r w:rsidR="00F633CE" w:rsidRPr="00723A3E">
        <w:rPr>
          <w:lang w:val="es-CO"/>
        </w:rPr>
        <w:t>paper</w:t>
      </w:r>
      <w:proofErr w:type="spellEnd"/>
      <w:r w:rsidR="00F633CE" w:rsidRPr="00723A3E">
        <w:rPr>
          <w:lang w:val="es-CO"/>
        </w:rPr>
        <w:t>.</w:t>
      </w:r>
    </w:p>
    <w:p w14:paraId="6CF2C627" w14:textId="47841AE9" w:rsidR="00F633CE" w:rsidRDefault="00F633CE" w:rsidP="00324BDA">
      <w:pPr>
        <w:autoSpaceDE w:val="0"/>
        <w:autoSpaceDN w:val="0"/>
        <w:adjustRightInd w:val="0"/>
        <w:spacing w:after="0" w:line="240" w:lineRule="auto"/>
        <w:rPr>
          <w:rFonts w:ascii="CMSS12" w:hAnsi="CMSS12" w:cs="CMSS12"/>
          <w:sz w:val="24"/>
          <w:lang w:val="es-CO" w:eastAsia="es-CO"/>
        </w:rPr>
      </w:pPr>
    </w:p>
    <w:p w14:paraId="320946F8" w14:textId="31B7BEF5" w:rsidR="00F633CE" w:rsidRDefault="00723A3E" w:rsidP="00324BDA">
      <w:pPr>
        <w:autoSpaceDE w:val="0"/>
        <w:autoSpaceDN w:val="0"/>
        <w:adjustRightInd w:val="0"/>
        <w:spacing w:after="0" w:line="240" w:lineRule="auto"/>
        <w:rPr>
          <w:rFonts w:ascii="CMSS12" w:hAnsi="CMSS12" w:cs="CMSS12"/>
          <w:sz w:val="24"/>
          <w:lang w:val="es-CO" w:eastAsia="es-CO"/>
        </w:rPr>
      </w:pPr>
      <w:r>
        <w:rPr>
          <w:rFonts w:ascii="CMSS12" w:hAnsi="CMSS12" w:cs="CMSS12"/>
          <w:sz w:val="24"/>
          <w:lang w:val="es-CO" w:eastAsia="es-CO"/>
        </w:rPr>
        <w:t>Los resultados obtenidos se hacen usando la versión 3.7 del modelo WRF, la cual es una versión bastante estable. Los detalles de las ventanas de tiempo y demás se darán a continuación.</w:t>
      </w:r>
    </w:p>
    <w:p w14:paraId="71258A2D" w14:textId="4832E3FF" w:rsidR="00467277" w:rsidRDefault="00467277" w:rsidP="00324BDA">
      <w:pPr>
        <w:autoSpaceDE w:val="0"/>
        <w:autoSpaceDN w:val="0"/>
        <w:adjustRightInd w:val="0"/>
        <w:spacing w:after="0" w:line="240" w:lineRule="auto"/>
        <w:rPr>
          <w:rFonts w:ascii="CMSS12" w:hAnsi="CMSS12" w:cs="CMSS12"/>
          <w:sz w:val="24"/>
          <w:lang w:val="es-CO" w:eastAsia="es-CO"/>
        </w:rPr>
      </w:pPr>
    </w:p>
    <w:p w14:paraId="63618D05" w14:textId="2BD68826" w:rsidR="00467277" w:rsidRDefault="00467277" w:rsidP="00324BDA">
      <w:pPr>
        <w:autoSpaceDE w:val="0"/>
        <w:autoSpaceDN w:val="0"/>
        <w:adjustRightInd w:val="0"/>
        <w:spacing w:after="0" w:line="240" w:lineRule="auto"/>
        <w:rPr>
          <w:rFonts w:ascii="CMSS12" w:hAnsi="CMSS12" w:cs="CMSS12"/>
          <w:sz w:val="24"/>
          <w:lang w:val="es-CO" w:eastAsia="es-CO"/>
        </w:rPr>
      </w:pPr>
      <w:r>
        <w:rPr>
          <w:rFonts w:ascii="CMSS12" w:hAnsi="CMSS12" w:cs="CMSS12"/>
          <w:sz w:val="24"/>
          <w:lang w:val="es-CO" w:eastAsia="es-CO"/>
        </w:rPr>
        <w:t xml:space="preserve">El trabajo desarrollado hasta acá ha tenido algunos retos personales, algunos superados y otros en camino y otros de recursos. Por ahora la mayor dificultad para la generación de resultados la supone la falta de información relacionada con los experimentos, y sus variaciones, en gran medida por la conectividad y aspectos técnicos relacionados. </w:t>
      </w:r>
    </w:p>
    <w:p w14:paraId="0E7EC31D" w14:textId="017F5D91" w:rsidR="00F633CE" w:rsidRPr="00F633CE" w:rsidRDefault="00F633CE" w:rsidP="00F633CE">
      <w:pPr>
        <w:pStyle w:val="Ttulo1"/>
        <w:rPr>
          <w:lang w:val="es-CO"/>
        </w:rPr>
      </w:pPr>
      <w:bookmarkStart w:id="3" w:name="_Toc37857282"/>
      <w:r w:rsidRPr="00F633CE">
        <w:rPr>
          <w:lang w:val="es-CO"/>
        </w:rPr>
        <w:t>MÉTODOS</w:t>
      </w:r>
      <w:bookmarkEnd w:id="3"/>
    </w:p>
    <w:p w14:paraId="27C4E36D" w14:textId="0828D5C0" w:rsidR="00EF1FB9" w:rsidRDefault="00F633CE" w:rsidP="00D82BEB">
      <w:pPr>
        <w:pStyle w:val="Ttulo2"/>
        <w:rPr>
          <w:lang w:val="es-CO"/>
        </w:rPr>
      </w:pPr>
      <w:bookmarkStart w:id="4" w:name="_Toc37857283"/>
      <w:r w:rsidRPr="00F633CE">
        <w:rPr>
          <w:lang w:val="es-CO"/>
        </w:rPr>
        <w:t>Simulaciones de WRF y S</w:t>
      </w:r>
      <w:r>
        <w:rPr>
          <w:lang w:val="es-CO"/>
        </w:rPr>
        <w:t>ensibilidad.</w:t>
      </w:r>
      <w:bookmarkEnd w:id="4"/>
    </w:p>
    <w:p w14:paraId="6C2F5BCA" w14:textId="29F1C23D" w:rsidR="00640FCE" w:rsidRDefault="00640FCE" w:rsidP="001B6CFB">
      <w:pPr>
        <w:autoSpaceDE w:val="0"/>
        <w:autoSpaceDN w:val="0"/>
        <w:adjustRightInd w:val="0"/>
        <w:spacing w:after="0" w:line="240" w:lineRule="auto"/>
        <w:rPr>
          <w:lang w:val="es-CO"/>
        </w:rPr>
      </w:pPr>
      <w:r>
        <w:rPr>
          <w:lang w:val="es-CO"/>
        </w:rPr>
        <w:t xml:space="preserve">Como se ha evidenciado en algunos trabajos de investigación como el desarrollado en </w:t>
      </w:r>
      <w:r w:rsidRPr="00640FCE">
        <w:rPr>
          <w:lang w:val="es-CO"/>
        </w:rPr>
        <w:t xml:space="preserve">Borge et al. (2008), </w:t>
      </w:r>
      <w:proofErr w:type="spellStart"/>
      <w:r w:rsidRPr="00640FCE">
        <w:rPr>
          <w:lang w:val="es-CO"/>
        </w:rPr>
        <w:t>Carmichael</w:t>
      </w:r>
      <w:proofErr w:type="spellEnd"/>
      <w:r w:rsidRPr="00640FCE">
        <w:rPr>
          <w:lang w:val="es-CO"/>
        </w:rPr>
        <w:t xml:space="preserve"> et al. (2008), </w:t>
      </w:r>
      <w:proofErr w:type="spellStart"/>
      <w:r w:rsidRPr="00640FCE">
        <w:rPr>
          <w:lang w:val="es-CO"/>
        </w:rPr>
        <w:t>Misenis</w:t>
      </w:r>
      <w:proofErr w:type="spellEnd"/>
      <w:r w:rsidRPr="00640FCE">
        <w:rPr>
          <w:lang w:val="es-CO"/>
        </w:rPr>
        <w:t xml:space="preserve"> </w:t>
      </w:r>
      <w:r>
        <w:rPr>
          <w:lang w:val="es-CO"/>
        </w:rPr>
        <w:t>y</w:t>
      </w:r>
      <w:r w:rsidRPr="00640FCE">
        <w:rPr>
          <w:lang w:val="es-CO"/>
        </w:rPr>
        <w:t xml:space="preserve"> Zhang (2010),</w:t>
      </w:r>
      <w:r>
        <w:rPr>
          <w:lang w:val="es-CO"/>
        </w:rPr>
        <w:t xml:space="preserve"> </w:t>
      </w:r>
      <w:r w:rsidRPr="00640FCE">
        <w:rPr>
          <w:lang w:val="es-CO"/>
        </w:rPr>
        <w:t>Carvalho et al. (2012), Paolo et al. (2012), Xiao-Ming et al. (2013), Dillon et al. (2016) and Kumar et al. (2016), entre otros, el modelo WRF e</w:t>
      </w:r>
      <w:r>
        <w:rPr>
          <w:lang w:val="es-CO"/>
        </w:rPr>
        <w:t xml:space="preserve">s sensible a las entradas que recibe, </w:t>
      </w:r>
      <w:r w:rsidRPr="00640FCE">
        <w:rPr>
          <w:lang w:val="es-CO"/>
        </w:rPr>
        <w:tab/>
      </w:r>
      <w:r>
        <w:rPr>
          <w:lang w:val="es-CO"/>
        </w:rPr>
        <w:t xml:space="preserve">es decir, se puede asociar una variabilidad de los resultados que se obtienen de acuerdo a modificaciones que se realicen en las correspondientes entradas, ya sea a las condiciones iniciales, </w:t>
      </w:r>
      <w:r w:rsidR="001B6CFB">
        <w:rPr>
          <w:lang w:val="es-CO"/>
        </w:rPr>
        <w:t xml:space="preserve">condiciones de frontera, representación de la capa límite planetaria (PBL, por sus siglas en inglés), la representación de la microfísica, el modelo de superficie de la tierra, el esquema de radiación, temperatura, etc. Claro esto ahora lo que sigue es determinar </w:t>
      </w:r>
      <w:r w:rsidR="00300272">
        <w:rPr>
          <w:lang w:val="es-CO"/>
        </w:rPr>
        <w:t xml:space="preserve">y cuantificar o medir </w:t>
      </w:r>
      <w:r w:rsidR="001B6CFB">
        <w:rPr>
          <w:lang w:val="es-CO"/>
        </w:rPr>
        <w:t>el posible impacto de estas modificaciones en las salidas del modelo</w:t>
      </w:r>
      <w:r w:rsidR="00300272">
        <w:rPr>
          <w:lang w:val="es-CO"/>
        </w:rPr>
        <w:t xml:space="preserve">, pudiendo de esta manera poder asignar el grado de incertidumbre que se puede tener </w:t>
      </w:r>
      <w:r w:rsidR="008C76CB">
        <w:rPr>
          <w:lang w:val="es-CO"/>
        </w:rPr>
        <w:t>cuando,</w:t>
      </w:r>
      <w:r w:rsidR="00300272">
        <w:rPr>
          <w:lang w:val="es-CO"/>
        </w:rPr>
        <w:t xml:space="preserve"> por ejemplo, se hace </w:t>
      </w:r>
      <w:proofErr w:type="spellStart"/>
      <w:r w:rsidR="00300272">
        <w:rPr>
          <w:lang w:val="es-CO"/>
        </w:rPr>
        <w:t>pronóstco</w:t>
      </w:r>
      <w:proofErr w:type="spellEnd"/>
      <w:r w:rsidR="00300272">
        <w:rPr>
          <w:lang w:val="es-CO"/>
        </w:rPr>
        <w:t xml:space="preserve"> recurriendo a dicho modelo. En la gran mayoría de los trabajos encontrados, el análisis de sensibilidad que se realiza sobre el modelo WRF, consiste en realizar unas modificaciones de los parámetros antes mencionados, además de otros, dicho análisis entonces se puede decir que corresponde a interpretar qué tan sensible es el modelo dependiendo de la representación que se hace de la física por parte del modelo. En nuestro trabajo además de dar este mismo enfoque sobre el valle de Aburrá usando una escala de un kilómetro aproximadamente, también se le dará un enfoque matemático.</w:t>
      </w:r>
    </w:p>
    <w:p w14:paraId="38506F5D" w14:textId="00CD0E2B" w:rsidR="00300272" w:rsidRDefault="00300272" w:rsidP="001B6CFB">
      <w:pPr>
        <w:autoSpaceDE w:val="0"/>
        <w:autoSpaceDN w:val="0"/>
        <w:adjustRightInd w:val="0"/>
        <w:spacing w:after="0" w:line="240" w:lineRule="auto"/>
        <w:rPr>
          <w:lang w:val="es-CO"/>
        </w:rPr>
      </w:pPr>
    </w:p>
    <w:p w14:paraId="55A530C1" w14:textId="75CB23D8" w:rsidR="00300272" w:rsidRDefault="00300272" w:rsidP="001B6CFB">
      <w:pPr>
        <w:autoSpaceDE w:val="0"/>
        <w:autoSpaceDN w:val="0"/>
        <w:adjustRightInd w:val="0"/>
        <w:spacing w:after="0" w:line="240" w:lineRule="auto"/>
        <w:rPr>
          <w:lang w:val="es-CO"/>
        </w:rPr>
      </w:pPr>
      <w:r w:rsidRPr="00300272">
        <w:rPr>
          <w:lang w:val="es-CO"/>
        </w:rPr>
        <w:t>Como se sabe, el m</w:t>
      </w:r>
      <w:r>
        <w:rPr>
          <w:lang w:val="es-CO"/>
        </w:rPr>
        <w:t>odelo WRF es un modelo determinístico lo que quiere decir que si suponemos que este modelo en su conjunto se puede escribir como</w:t>
      </w:r>
    </w:p>
    <w:p w14:paraId="009C9605" w14:textId="30EB3776" w:rsidR="008C76CB" w:rsidRPr="008C76CB" w:rsidRDefault="008C76CB" w:rsidP="008C76CB">
      <w:pPr>
        <w:autoSpaceDE w:val="0"/>
        <w:autoSpaceDN w:val="0"/>
        <w:adjustRightInd w:val="0"/>
        <w:spacing w:after="0" w:line="240" w:lineRule="auto"/>
        <w:jc w:val="center"/>
        <w:rPr>
          <w:lang w:val="es-CO"/>
        </w:rPr>
      </w:pPr>
      <m:oMath>
        <m:r>
          <m:rPr>
            <m:sty m:val="bi"/>
          </m:rPr>
          <w:rPr>
            <w:rFonts w:ascii="Cambria Math" w:hAnsi="Cambria Math"/>
            <w:lang w:val="es-CO"/>
          </w:rPr>
          <m:t>X</m:t>
        </m:r>
        <m:r>
          <w:rPr>
            <w:rFonts w:ascii="Cambria Math" w:hAnsi="Cambria Math"/>
            <w:lang w:val="es-CO"/>
          </w:rPr>
          <m:t>=</m:t>
        </m:r>
        <m:r>
          <m:rPr>
            <m:sty m:val="b"/>
          </m:rPr>
          <w:rPr>
            <w:rFonts w:ascii="Cambria Math" w:hAnsi="Cambria Math"/>
            <w:lang w:val="es-CO"/>
          </w:rPr>
          <m:t>M</m:t>
        </m:r>
        <m:d>
          <m:dPr>
            <m:ctrlPr>
              <w:rPr>
                <w:rFonts w:ascii="Cambria Math" w:hAnsi="Cambria Math"/>
                <w:lang w:val="es-CO"/>
              </w:rPr>
            </m:ctrlPr>
          </m:dPr>
          <m:e>
            <m:r>
              <w:rPr>
                <w:rFonts w:ascii="Cambria Math" w:hAnsi="Cambria Math"/>
                <w:lang w:val="es-CO"/>
              </w:rPr>
              <m:t>θ, </m:t>
            </m:r>
            <m:r>
              <m:rPr>
                <m:sty m:val="p"/>
              </m:rPr>
              <w:rPr>
                <w:rFonts w:ascii="Cambria Math" w:hAnsi="Cambria Math"/>
                <w:lang w:val="es-CO"/>
              </w:rPr>
              <m:t>γ</m:t>
            </m:r>
            <m:ctrlPr>
              <w:rPr>
                <w:rFonts w:ascii="Cambria Math" w:hAnsi="Cambria Math"/>
                <w:i/>
                <w:lang w:val="es-CO"/>
              </w:rPr>
            </m:ctrlPr>
          </m:e>
        </m:d>
      </m:oMath>
      <w:r>
        <w:rPr>
          <w:lang w:val="es-CO"/>
        </w:rPr>
        <w:t>.</w:t>
      </w:r>
    </w:p>
    <w:p w14:paraId="633D0BF8" w14:textId="042D7FF1" w:rsidR="008C76CB" w:rsidRDefault="008C76CB" w:rsidP="008C76CB">
      <w:pPr>
        <w:autoSpaceDE w:val="0"/>
        <w:autoSpaceDN w:val="0"/>
        <w:adjustRightInd w:val="0"/>
        <w:spacing w:after="0" w:line="240" w:lineRule="auto"/>
        <w:rPr>
          <w:lang w:val="es-CO"/>
        </w:rPr>
      </w:pPr>
      <w:r>
        <w:rPr>
          <w:lang w:val="es-CO"/>
        </w:rPr>
        <w:lastRenderedPageBreak/>
        <w:t xml:space="preserve">Donde </w:t>
      </w:r>
      <m:oMath>
        <m:r>
          <w:rPr>
            <w:rFonts w:ascii="Cambria Math" w:hAnsi="Cambria Math"/>
            <w:lang w:val="es-CO"/>
          </w:rPr>
          <m:t>θ</m:t>
        </m:r>
      </m:oMath>
      <w:r>
        <w:rPr>
          <w:lang w:val="es-CO"/>
        </w:rPr>
        <w:t xml:space="preserve"> representa las variables de estado del sistema y </w:t>
      </w:r>
      <m:oMath>
        <m:r>
          <m:rPr>
            <m:sty m:val="p"/>
          </m:rPr>
          <w:rPr>
            <w:rFonts w:ascii="Cambria Math" w:hAnsi="Cambria Math"/>
            <w:lang w:val="es-CO"/>
          </w:rPr>
          <m:t>γ</m:t>
        </m:r>
      </m:oMath>
      <w:r>
        <w:rPr>
          <w:lang w:val="es-CO"/>
        </w:rPr>
        <w:t xml:space="preserve"> sus parámetros, hacer múltiples realizaciones del modelo usando las mismas condiciones de entrada</w:t>
      </w:r>
      <w:r w:rsidR="00992BE6">
        <w:rPr>
          <w:lang w:val="es-CO"/>
        </w:rPr>
        <w:t xml:space="preserve"> </w:t>
      </w:r>
      <m:oMath>
        <m:r>
          <w:rPr>
            <w:rFonts w:ascii="Cambria Math" w:hAnsi="Cambria Math"/>
            <w:lang w:val="es-CO"/>
          </w:rPr>
          <m:t>θ_{0}</m:t>
        </m:r>
      </m:oMath>
      <w:r w:rsidR="00992BE6">
        <w:rPr>
          <w:lang w:val="es-CO"/>
        </w:rPr>
        <w:t xml:space="preserve"> genera las mismas salidas una y otra vez. Ahora bien</w:t>
      </w:r>
      <w:r w:rsidR="0006737C">
        <w:rPr>
          <w:lang w:val="es-CO"/>
        </w:rPr>
        <w:t>,</w:t>
      </w:r>
      <w:r w:rsidR="00992BE6">
        <w:rPr>
          <w:lang w:val="es-CO"/>
        </w:rPr>
        <w:t xml:space="preserve"> lo que se pretende desde el punto de vista matemático es tomar la condición inicial </w:t>
      </w:r>
      <m:oMath>
        <m:r>
          <w:rPr>
            <w:rFonts w:ascii="Cambria Math" w:hAnsi="Cambria Math"/>
            <w:lang w:val="es-CO"/>
          </w:rPr>
          <m:t>θ_{0}</m:t>
        </m:r>
      </m:oMath>
      <w:r w:rsidR="00992BE6">
        <w:rPr>
          <w:lang w:val="es-CO"/>
        </w:rPr>
        <w:t xml:space="preserve"> y modificar una de las variables, en este caso temperatura, a partir de muestras aleatorias e idénticamente distribuidas, usando distribuciones conocidas, es decir, Si </w:t>
      </w:r>
      <m:oMath>
        <m:r>
          <w:rPr>
            <w:rFonts w:ascii="Cambria Math" w:hAnsi="Cambria Math"/>
            <w:lang w:val="es-CO"/>
          </w:rPr>
          <m:t>T_{0} ∈θ_{0}</m:t>
        </m:r>
      </m:oMath>
      <w:r w:rsidR="00992BE6">
        <w:rPr>
          <w:lang w:val="es-CO"/>
        </w:rPr>
        <w:t xml:space="preserve"> representa la temperatura, esta se modificará del a forma,</w:t>
      </w:r>
    </w:p>
    <w:p w14:paraId="6091EF61" w14:textId="77777777" w:rsidR="00723A3E" w:rsidRDefault="00723A3E" w:rsidP="008C76CB">
      <w:pPr>
        <w:autoSpaceDE w:val="0"/>
        <w:autoSpaceDN w:val="0"/>
        <w:adjustRightInd w:val="0"/>
        <w:spacing w:after="0" w:line="240" w:lineRule="auto"/>
        <w:rPr>
          <w:lang w:val="es-CO"/>
        </w:rPr>
      </w:pPr>
    </w:p>
    <w:p w14:paraId="24368F3A" w14:textId="59994A3B" w:rsidR="00992BE6" w:rsidRPr="00723A3E" w:rsidRDefault="00601F87" w:rsidP="00992BE6">
      <w:pPr>
        <w:autoSpaceDE w:val="0"/>
        <w:autoSpaceDN w:val="0"/>
        <w:adjustRightInd w:val="0"/>
        <w:spacing w:after="0" w:line="240" w:lineRule="auto"/>
        <w:jc w:val="center"/>
        <w:rPr>
          <w:lang w:val="es-CO"/>
        </w:rPr>
      </w:pPr>
      <m:oMathPara>
        <m:oMath>
          <m:sSup>
            <m:sSupPr>
              <m:ctrlPr>
                <w:rPr>
                  <w:rFonts w:ascii="Cambria Math" w:hAnsi="Cambria Math"/>
                  <w:i/>
                  <w:lang w:val="es-CO"/>
                </w:rPr>
              </m:ctrlPr>
            </m:sSupPr>
            <m:e>
              <m:r>
                <w:rPr>
                  <w:rFonts w:ascii="Cambria Math" w:hAnsi="Cambria Math"/>
                  <w:lang w:val="es-CO"/>
                </w:rPr>
                <m:t>T</m:t>
              </m:r>
            </m:e>
            <m:sup>
              <m:r>
                <w:rPr>
                  <w:rFonts w:ascii="Cambria Math" w:hAnsi="Cambria Math"/>
                  <w:lang w:val="es-CO"/>
                </w:rPr>
                <m:t>*</m:t>
              </m:r>
            </m:sup>
          </m:sSup>
          <m:r>
            <w:rPr>
              <w:rFonts w:ascii="Cambria Math" w:hAnsi="Cambria Math"/>
              <w:lang w:val="es-CO"/>
            </w:rPr>
            <m:t>_{0}=T_{0}+δ_{i}</m:t>
          </m:r>
        </m:oMath>
      </m:oMathPara>
    </w:p>
    <w:p w14:paraId="68C1AC26" w14:textId="77777777" w:rsidR="00723A3E" w:rsidRPr="00992BE6" w:rsidRDefault="00723A3E" w:rsidP="00992BE6">
      <w:pPr>
        <w:autoSpaceDE w:val="0"/>
        <w:autoSpaceDN w:val="0"/>
        <w:adjustRightInd w:val="0"/>
        <w:spacing w:after="0" w:line="240" w:lineRule="auto"/>
        <w:jc w:val="center"/>
        <w:rPr>
          <w:lang w:val="es-CO"/>
        </w:rPr>
      </w:pPr>
    </w:p>
    <w:p w14:paraId="4F08FEFE" w14:textId="68F60B2A" w:rsidR="00F633CE" w:rsidRPr="00723A3E" w:rsidRDefault="00992BE6" w:rsidP="00723A3E">
      <w:pPr>
        <w:autoSpaceDE w:val="0"/>
        <w:autoSpaceDN w:val="0"/>
        <w:adjustRightInd w:val="0"/>
        <w:spacing w:after="0" w:line="240" w:lineRule="auto"/>
        <w:rPr>
          <w:lang w:val="es-CO"/>
        </w:rPr>
      </w:pPr>
      <w:r>
        <w:rPr>
          <w:lang w:val="es-CO"/>
        </w:rPr>
        <w:t xml:space="preserve">Con </w:t>
      </w:r>
      <m:oMath>
        <m:r>
          <w:rPr>
            <w:rFonts w:ascii="Cambria Math" w:hAnsi="Cambria Math"/>
            <w:lang w:val="es-CO"/>
          </w:rPr>
          <m:t>δ_{i}, i=1:n</m:t>
        </m:r>
      </m:oMath>
      <w:r>
        <w:rPr>
          <w:lang w:val="es-CO"/>
        </w:rPr>
        <w:t xml:space="preserve"> una muestra aleatoria e idénticamente distribuida. La pretención en este punto es usar distintos tipos de distribuciones estadísticas a</w:t>
      </w:r>
      <w:r w:rsidR="00682929">
        <w:rPr>
          <w:lang w:val="es-CO"/>
        </w:rPr>
        <w:t xml:space="preserve"> </w:t>
      </w:r>
      <w:r>
        <w:rPr>
          <w:lang w:val="es-CO"/>
        </w:rPr>
        <w:t xml:space="preserve">priori, con comportamientos conocidos como la gaussiana (en otro escenario la exponencial o </w:t>
      </w:r>
      <w:r w:rsidR="00682929">
        <w:rPr>
          <w:lang w:val="es-CO"/>
        </w:rPr>
        <w:t xml:space="preserve">beta, </w:t>
      </w:r>
      <w:proofErr w:type="spellStart"/>
      <w:r w:rsidR="00682929">
        <w:rPr>
          <w:lang w:val="es-CO"/>
        </w:rPr>
        <w:t>etc</w:t>
      </w:r>
      <w:proofErr w:type="spellEnd"/>
      <w:r w:rsidR="00682929">
        <w:rPr>
          <w:lang w:val="es-CO"/>
        </w:rPr>
        <w:t>)</w:t>
      </w:r>
      <w:r>
        <w:rPr>
          <w:lang w:val="es-CO"/>
        </w:rPr>
        <w:t xml:space="preserve"> </w:t>
      </w:r>
      <w:r w:rsidR="00682929">
        <w:rPr>
          <w:lang w:val="es-CO"/>
        </w:rPr>
        <w:t>y variar el (los) parámetros de estas, haciendo posteriormente un análisis de los resultados en variables como la temperatura, la presión o la humedad.</w:t>
      </w:r>
    </w:p>
    <w:p w14:paraId="6C87136F" w14:textId="14CA7EA5" w:rsidR="00EF1FB9" w:rsidRDefault="00F633CE" w:rsidP="00D82BEB">
      <w:pPr>
        <w:pStyle w:val="Ttulo2"/>
        <w:rPr>
          <w:rFonts w:eastAsiaTheme="minorEastAsia"/>
          <w:lang w:val="es-CO"/>
        </w:rPr>
      </w:pPr>
      <w:bookmarkStart w:id="5" w:name="_Toc37857284"/>
      <w:r w:rsidRPr="00F633CE">
        <w:rPr>
          <w:rFonts w:eastAsiaTheme="minorEastAsia"/>
          <w:lang w:val="es-CO"/>
        </w:rPr>
        <w:t>Acoplamie</w:t>
      </w:r>
      <w:r w:rsidR="0006737C">
        <w:rPr>
          <w:rFonts w:eastAsiaTheme="minorEastAsia"/>
          <w:lang w:val="es-CO"/>
        </w:rPr>
        <w:t>n</w:t>
      </w:r>
      <w:r w:rsidRPr="00F633CE">
        <w:rPr>
          <w:rFonts w:eastAsiaTheme="minorEastAsia"/>
          <w:lang w:val="es-CO"/>
        </w:rPr>
        <w:t>to entre los modelos WRF y LOTOS-EUROS</w:t>
      </w:r>
      <w:r w:rsidR="00723A3E">
        <w:rPr>
          <w:rFonts w:eastAsiaTheme="minorEastAsia"/>
          <w:lang w:val="es-CO"/>
        </w:rPr>
        <w:t>.</w:t>
      </w:r>
      <w:bookmarkEnd w:id="5"/>
    </w:p>
    <w:p w14:paraId="37694D6B" w14:textId="0B3E12BA" w:rsidR="00723A3E" w:rsidRPr="00723A3E" w:rsidRDefault="00723A3E" w:rsidP="00723A3E">
      <w:pPr>
        <w:rPr>
          <w:rFonts w:eastAsiaTheme="minorEastAsia"/>
          <w:lang w:val="es-CO"/>
        </w:rPr>
      </w:pPr>
      <w:r>
        <w:rPr>
          <w:rFonts w:eastAsiaTheme="minorEastAsia"/>
          <w:lang w:val="es-CO"/>
        </w:rPr>
        <w:t xml:space="preserve">El experimento de acople entre los modelos WRF y LOTOS-EUROS se simplifica bastante dada la flexibilización en el código de este último para admitir salidas de meteorología de la WRF. Dicho aspecto se confirmó con las personas encargas del modelo  </w:t>
      </w:r>
      <w:proofErr w:type="spellStart"/>
      <w:r>
        <w:rPr>
          <w:rFonts w:eastAsiaTheme="minorEastAsia"/>
          <w:lang w:val="es-CO"/>
        </w:rPr>
        <w:t>LOTOs</w:t>
      </w:r>
      <w:proofErr w:type="spellEnd"/>
      <w:r>
        <w:rPr>
          <w:rFonts w:eastAsiaTheme="minorEastAsia"/>
          <w:lang w:val="es-CO"/>
        </w:rPr>
        <w:t>-EUROS (TNO).</w:t>
      </w:r>
    </w:p>
    <w:p w14:paraId="086CC5B5" w14:textId="666A557E" w:rsidR="00EF1FB9" w:rsidRPr="00723A3E" w:rsidRDefault="00C1457D" w:rsidP="00D82BEB">
      <w:pPr>
        <w:pStyle w:val="Ttulo1"/>
        <w:rPr>
          <w:lang w:val="es-CO"/>
        </w:rPr>
      </w:pPr>
      <w:bookmarkStart w:id="6" w:name="_Toc37857285"/>
      <w:r w:rsidRPr="00723A3E">
        <w:rPr>
          <w:lang w:val="es-CO"/>
        </w:rPr>
        <w:t>Resultados</w:t>
      </w:r>
      <w:bookmarkEnd w:id="6"/>
    </w:p>
    <w:p w14:paraId="5651E722" w14:textId="52F0EF3B" w:rsidR="0006737C" w:rsidRDefault="0006737C" w:rsidP="00F633CE">
      <w:pPr>
        <w:rPr>
          <w:lang w:val="es-CO"/>
        </w:rPr>
      </w:pPr>
      <w:r w:rsidRPr="0006737C">
        <w:rPr>
          <w:lang w:val="es-CO"/>
        </w:rPr>
        <w:t xml:space="preserve">De manera preliminar y </w:t>
      </w:r>
      <w:r>
        <w:rPr>
          <w:lang w:val="es-CO"/>
        </w:rPr>
        <w:t xml:space="preserve">habiendo desarrollado unas cortas implementaciones a tres días de corrida del modelo y </w:t>
      </w:r>
      <w:r w:rsidRPr="0006737C">
        <w:rPr>
          <w:lang w:val="es-CO"/>
        </w:rPr>
        <w:t>c</w:t>
      </w:r>
      <w:r>
        <w:rPr>
          <w:lang w:val="es-CO"/>
        </w:rPr>
        <w:t xml:space="preserve">on un ajuste en las parametrizaciones que seguramente no serán las que se van a usar en el proyecto macro al que nos enfrentamos, podemos ver que hay una importante sensibilidad del modelo, a la generación de ruidos gaussianos en las condiciones iniciales. </w:t>
      </w:r>
    </w:p>
    <w:p w14:paraId="26BF45A1" w14:textId="77777777" w:rsidR="001F69F5" w:rsidRDefault="0006737C" w:rsidP="00723A3E">
      <w:pPr>
        <w:keepNext/>
        <w:jc w:val="center"/>
        <w:rPr>
          <w:lang w:val="en-US"/>
        </w:rPr>
      </w:pPr>
      <w:r>
        <w:rPr>
          <w:noProof/>
        </w:rPr>
        <w:drawing>
          <wp:inline distT="0" distB="0" distL="0" distR="0" wp14:anchorId="0374988A" wp14:editId="71C7FFDE">
            <wp:extent cx="3611968" cy="218122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139" r="8002" b="4411"/>
                    <a:stretch/>
                  </pic:blipFill>
                  <pic:spPr bwMode="auto">
                    <a:xfrm>
                      <a:off x="0" y="0"/>
                      <a:ext cx="3666951" cy="2214429"/>
                    </a:xfrm>
                    <a:prstGeom prst="rect">
                      <a:avLst/>
                    </a:prstGeom>
                    <a:noFill/>
                    <a:ln>
                      <a:noFill/>
                    </a:ln>
                    <a:extLst>
                      <a:ext uri="{53640926-AAD7-44D8-BBD7-CCE9431645EC}">
                        <a14:shadowObscured xmlns:a14="http://schemas.microsoft.com/office/drawing/2010/main"/>
                      </a:ext>
                    </a:extLst>
                  </pic:spPr>
                </pic:pic>
              </a:graphicData>
            </a:graphic>
          </wp:inline>
        </w:drawing>
      </w:r>
    </w:p>
    <w:p w14:paraId="357FBF4E" w14:textId="0A985990" w:rsidR="001F69F5" w:rsidRPr="001F69F5" w:rsidRDefault="001F69F5" w:rsidP="001F69F5">
      <w:pPr>
        <w:keepNext/>
        <w:rPr>
          <w:i/>
          <w:iCs/>
        </w:rPr>
      </w:pPr>
      <w:r w:rsidRPr="00467277">
        <w:rPr>
          <w:b/>
          <w:bCs/>
          <w:i/>
          <w:iCs/>
          <w:lang w:val="es-CO"/>
        </w:rPr>
        <w:t>Figura</w:t>
      </w:r>
      <w:r w:rsidRPr="00467277">
        <w:rPr>
          <w:i/>
          <w:iCs/>
          <w:lang w:val="es-CO"/>
        </w:rPr>
        <w:t xml:space="preserve"> </w:t>
      </w:r>
      <w:r w:rsidR="00BE2070">
        <w:rPr>
          <w:i/>
          <w:iCs/>
          <w:lang w:val="en-US"/>
        </w:rPr>
        <w:fldChar w:fldCharType="begin"/>
      </w:r>
      <w:r w:rsidR="00BE2070" w:rsidRPr="00467277">
        <w:rPr>
          <w:i/>
          <w:iCs/>
          <w:lang w:val="es-CO"/>
        </w:rPr>
        <w:instrText xml:space="preserve"> SEQ Figura \* ARABIC </w:instrText>
      </w:r>
      <w:r w:rsidR="00BE2070">
        <w:rPr>
          <w:i/>
          <w:iCs/>
          <w:lang w:val="en-US"/>
        </w:rPr>
        <w:fldChar w:fldCharType="separate"/>
      </w:r>
      <w:r w:rsidR="00586C52" w:rsidRPr="00467277">
        <w:rPr>
          <w:i/>
          <w:iCs/>
          <w:noProof/>
          <w:lang w:val="es-CO"/>
        </w:rPr>
        <w:t>1</w:t>
      </w:r>
      <w:r w:rsidR="00BE2070">
        <w:rPr>
          <w:i/>
          <w:iCs/>
          <w:lang w:val="en-US"/>
        </w:rPr>
        <w:fldChar w:fldCharType="end"/>
      </w:r>
      <w:r w:rsidRPr="00467277">
        <w:rPr>
          <w:i/>
          <w:iCs/>
          <w:lang w:val="es-CO"/>
        </w:rPr>
        <w:t xml:space="preserve">. </w:t>
      </w:r>
      <w:proofErr w:type="spellStart"/>
      <w:r w:rsidRPr="00467277">
        <w:rPr>
          <w:i/>
          <w:iCs/>
          <w:lang w:val="es-CO"/>
        </w:rPr>
        <w:t>Background</w:t>
      </w:r>
      <w:proofErr w:type="spellEnd"/>
      <w:r w:rsidRPr="00467277">
        <w:rPr>
          <w:i/>
          <w:iCs/>
          <w:lang w:val="es-CO"/>
        </w:rPr>
        <w:t xml:space="preserve">. </w:t>
      </w:r>
      <w:r w:rsidRPr="001F69F5">
        <w:rPr>
          <w:i/>
          <w:iCs/>
          <w:lang w:val="es-CO"/>
        </w:rPr>
        <w:t>Corresponde a la corrida del modelo sin realizar perturbaciones en las condiciones iniciales.</w:t>
      </w:r>
    </w:p>
    <w:p w14:paraId="4EA4FF66" w14:textId="77777777" w:rsidR="001F69F5" w:rsidRDefault="0006737C" w:rsidP="001F69F5">
      <w:pPr>
        <w:rPr>
          <w:lang w:val="es-CO"/>
        </w:rPr>
      </w:pPr>
      <w:r w:rsidRPr="001F69F5">
        <w:rPr>
          <w:lang w:val="es-CO"/>
        </w:rPr>
        <w:t xml:space="preserve"> </w:t>
      </w:r>
    </w:p>
    <w:p w14:paraId="00169057" w14:textId="3E4A0476" w:rsidR="001F69F5" w:rsidRDefault="001F69F5" w:rsidP="001F69F5">
      <w:pPr>
        <w:rPr>
          <w:lang w:val="es-CO"/>
        </w:rPr>
      </w:pPr>
      <w:r>
        <w:rPr>
          <w:lang w:val="es-CO"/>
        </w:rPr>
        <w:lastRenderedPageBreak/>
        <w:t xml:space="preserve">La Figura 1 representa el </w:t>
      </w:r>
      <w:proofErr w:type="spellStart"/>
      <w:r>
        <w:rPr>
          <w:lang w:val="es-CO"/>
        </w:rPr>
        <w:t>background</w:t>
      </w:r>
      <w:proofErr w:type="spellEnd"/>
      <w:r>
        <w:rPr>
          <w:lang w:val="es-CO"/>
        </w:rPr>
        <w:t xml:space="preserve"> de nuestro proceso para los días 25, 26 y 27 de febrero de 2019, empezando a las 00:00:00 horas y terminando a las 23:59:00 respectivamente. Dicho </w:t>
      </w:r>
      <w:proofErr w:type="spellStart"/>
      <w:r>
        <w:rPr>
          <w:lang w:val="es-CO"/>
        </w:rPr>
        <w:t>background</w:t>
      </w:r>
      <w:proofErr w:type="spellEnd"/>
      <w:r>
        <w:rPr>
          <w:lang w:val="es-CO"/>
        </w:rPr>
        <w:t xml:space="preserve"> es obtenido a partir de una corrida limpia, sin realizar modificaciones de los datos de entrada al modelo. Por su parte, el conjunto de Figuras 2, representa realizaciones del modelo WRF</w:t>
      </w:r>
      <w:r w:rsidR="00BE2070">
        <w:rPr>
          <w:lang w:val="es-CO"/>
        </w:rPr>
        <w:t xml:space="preserve"> donde </w:t>
      </w:r>
      <m:oMath>
        <m:r>
          <w:rPr>
            <w:rFonts w:ascii="Cambria Math" w:hAnsi="Cambria Math"/>
            <w:lang w:val="es-CO"/>
          </w:rPr>
          <m:t>δ_{i}~N(0,1)</m:t>
        </m:r>
      </m:oMath>
      <w:r w:rsidR="00BE2070">
        <w:rPr>
          <w:lang w:val="es-CO"/>
        </w:rPr>
        <w:t>, nótese por ejemplo la diferencia en las realizaciones de la presión, hay una importante diferencia entre el background (línea azul celeste) con las realizaciones mostradas.</w:t>
      </w:r>
    </w:p>
    <w:p w14:paraId="185EA9BA" w14:textId="7CAC0E47" w:rsidR="00F633CE" w:rsidRDefault="00F633CE" w:rsidP="00F633CE">
      <w:pPr>
        <w:rPr>
          <w:lang w:val="es-CO"/>
        </w:rPr>
      </w:pPr>
    </w:p>
    <w:p w14:paraId="0E55AEA3" w14:textId="1978A708" w:rsidR="001F69F5" w:rsidRDefault="001F69F5" w:rsidP="00F633CE">
      <w:r>
        <w:rPr>
          <w:noProof/>
        </w:rPr>
        <w:drawing>
          <wp:inline distT="0" distB="0" distL="0" distR="0" wp14:anchorId="518DF069" wp14:editId="7182B0C9">
            <wp:extent cx="2105025" cy="155107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6281" cy="1574103"/>
                    </a:xfrm>
                    <a:prstGeom prst="rect">
                      <a:avLst/>
                    </a:prstGeom>
                    <a:noFill/>
                    <a:ln>
                      <a:noFill/>
                    </a:ln>
                  </pic:spPr>
                </pic:pic>
              </a:graphicData>
            </a:graphic>
          </wp:inline>
        </w:drawing>
      </w:r>
      <w:r>
        <w:rPr>
          <w:noProof/>
        </w:rPr>
        <w:drawing>
          <wp:inline distT="0" distB="0" distL="0" distR="0" wp14:anchorId="4D4CBC18" wp14:editId="0B3117AF">
            <wp:extent cx="2106839" cy="1552409"/>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6980" cy="1604092"/>
                    </a:xfrm>
                    <a:prstGeom prst="rect">
                      <a:avLst/>
                    </a:prstGeom>
                    <a:noFill/>
                    <a:ln>
                      <a:noFill/>
                    </a:ln>
                  </pic:spPr>
                </pic:pic>
              </a:graphicData>
            </a:graphic>
          </wp:inline>
        </w:drawing>
      </w:r>
      <w:r w:rsidRPr="001F69F5">
        <w:t xml:space="preserve"> </w:t>
      </w:r>
      <w:r>
        <w:rPr>
          <w:noProof/>
        </w:rPr>
        <w:drawing>
          <wp:inline distT="0" distB="0" distL="0" distR="0" wp14:anchorId="63062692" wp14:editId="7F1A9380">
            <wp:extent cx="2047875" cy="150896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3505" cy="1527847"/>
                    </a:xfrm>
                    <a:prstGeom prst="rect">
                      <a:avLst/>
                    </a:prstGeom>
                    <a:noFill/>
                    <a:ln>
                      <a:noFill/>
                    </a:ln>
                  </pic:spPr>
                </pic:pic>
              </a:graphicData>
            </a:graphic>
          </wp:inline>
        </w:drawing>
      </w:r>
    </w:p>
    <w:p w14:paraId="2F23824E" w14:textId="3B41316D" w:rsidR="00BE2070" w:rsidRPr="00586C52" w:rsidRDefault="00BE2070" w:rsidP="00BE2070">
      <w:pPr>
        <w:pStyle w:val="Descripcin"/>
        <w:jc w:val="both"/>
        <w:rPr>
          <w:i/>
          <w:iCs/>
        </w:rPr>
      </w:pPr>
      <w:r w:rsidRPr="00586C52">
        <w:rPr>
          <w:i/>
          <w:iCs/>
        </w:rPr>
        <w:t xml:space="preserve">Figura </w:t>
      </w:r>
      <w:r w:rsidRPr="00586C52">
        <w:rPr>
          <w:i/>
          <w:iCs/>
        </w:rPr>
        <w:fldChar w:fldCharType="begin"/>
      </w:r>
      <w:r w:rsidRPr="00586C52">
        <w:rPr>
          <w:i/>
          <w:iCs/>
        </w:rPr>
        <w:instrText xml:space="preserve"> SEQ Figura \* ARABIC </w:instrText>
      </w:r>
      <w:r w:rsidRPr="00586C52">
        <w:rPr>
          <w:i/>
          <w:iCs/>
        </w:rPr>
        <w:fldChar w:fldCharType="separate"/>
      </w:r>
      <w:r w:rsidR="00586C52">
        <w:rPr>
          <w:i/>
          <w:iCs/>
          <w:noProof/>
        </w:rPr>
        <w:t>2</w:t>
      </w:r>
      <w:r w:rsidRPr="00586C52">
        <w:rPr>
          <w:i/>
          <w:iCs/>
        </w:rPr>
        <w:fldChar w:fldCharType="end"/>
      </w:r>
      <w:r w:rsidRPr="00586C52">
        <w:rPr>
          <w:i/>
          <w:iCs/>
        </w:rPr>
        <w:t>. Realizaciones del modelo usando perturbaciones provenientes de muestras de distribuciones normal estándar.</w:t>
      </w:r>
    </w:p>
    <w:p w14:paraId="66986363" w14:textId="1FD44A8B" w:rsidR="0006737C" w:rsidRDefault="00BE2070" w:rsidP="00F633CE">
      <w:pPr>
        <w:rPr>
          <w:lang w:val="es-CO"/>
        </w:rPr>
      </w:pPr>
      <w:r>
        <w:rPr>
          <w:lang w:val="es-CO"/>
        </w:rPr>
        <w:t xml:space="preserve">Las desviaciones que se dan entre los </w:t>
      </w:r>
      <w:proofErr w:type="spellStart"/>
      <w:r>
        <w:rPr>
          <w:lang w:val="es-CO"/>
        </w:rPr>
        <w:t>background</w:t>
      </w:r>
      <w:proofErr w:type="spellEnd"/>
      <w:r>
        <w:rPr>
          <w:lang w:val="es-CO"/>
        </w:rPr>
        <w:t xml:space="preserve"> y las realizaciones </w:t>
      </w:r>
      <w:r w:rsidR="00586C52">
        <w:rPr>
          <w:lang w:val="es-CO"/>
        </w:rPr>
        <w:t xml:space="preserve">se pueden observar en la Figura 3. En ella, </w:t>
      </w:r>
      <w:r w:rsidR="005C30FB">
        <w:rPr>
          <w:lang w:val="es-CO"/>
        </w:rPr>
        <w:t xml:space="preserve">se puede </w:t>
      </w:r>
      <w:r w:rsidR="008E6433">
        <w:rPr>
          <w:lang w:val="es-CO"/>
        </w:rPr>
        <w:t>observar</w:t>
      </w:r>
      <w:r w:rsidR="005C30FB">
        <w:rPr>
          <w:lang w:val="es-CO"/>
        </w:rPr>
        <w:t xml:space="preserve"> como la magnitud para la </w:t>
      </w:r>
      <w:r w:rsidR="008E6433">
        <w:rPr>
          <w:lang w:val="es-CO"/>
        </w:rPr>
        <w:t>presión,</w:t>
      </w:r>
      <w:r w:rsidR="005C30FB">
        <w:rPr>
          <w:lang w:val="es-CO"/>
        </w:rPr>
        <w:t xml:space="preserve"> por ejemplo, </w:t>
      </w:r>
      <w:r w:rsidR="008E6433">
        <w:rPr>
          <w:lang w:val="es-CO"/>
        </w:rPr>
        <w:t>tiene una especie de estabilización a valores más pequeños después de un tiempo inicial en el que las variaciones son bastante amplias. Por parte de las variables temperatura y humedad, dicha variación además de ser relativamente amplia, se presenta alrededor de casi toda la ventana, destacando, que en un principio las magnitudes de estas eran más pequeñas.</w:t>
      </w:r>
    </w:p>
    <w:p w14:paraId="02A6E86D" w14:textId="582F526C" w:rsidR="00586C52" w:rsidRDefault="00586C52" w:rsidP="00F633CE">
      <w:pPr>
        <w:rPr>
          <w:lang w:val="es-CO"/>
        </w:rPr>
      </w:pPr>
    </w:p>
    <w:p w14:paraId="48B1154F" w14:textId="77777777" w:rsidR="00586C52" w:rsidRDefault="00586C52" w:rsidP="00586C52">
      <w:pPr>
        <w:keepNext/>
      </w:pPr>
      <w:r>
        <w:rPr>
          <w:noProof/>
        </w:rPr>
        <w:drawing>
          <wp:inline distT="0" distB="0" distL="0" distR="0" wp14:anchorId="4A41BC1E" wp14:editId="56DAAB8E">
            <wp:extent cx="2051776" cy="1511836"/>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8688" cy="1539035"/>
                    </a:xfrm>
                    <a:prstGeom prst="rect">
                      <a:avLst/>
                    </a:prstGeom>
                    <a:noFill/>
                    <a:ln>
                      <a:noFill/>
                    </a:ln>
                  </pic:spPr>
                </pic:pic>
              </a:graphicData>
            </a:graphic>
          </wp:inline>
        </w:drawing>
      </w:r>
      <w:r>
        <w:rPr>
          <w:noProof/>
        </w:rPr>
        <w:drawing>
          <wp:inline distT="0" distB="0" distL="0" distR="0" wp14:anchorId="45A531C2" wp14:editId="37453C99">
            <wp:extent cx="2011408" cy="1482090"/>
            <wp:effectExtent l="0" t="0" r="825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6523" cy="1493227"/>
                    </a:xfrm>
                    <a:prstGeom prst="rect">
                      <a:avLst/>
                    </a:prstGeom>
                    <a:noFill/>
                    <a:ln>
                      <a:noFill/>
                    </a:ln>
                  </pic:spPr>
                </pic:pic>
              </a:graphicData>
            </a:graphic>
          </wp:inline>
        </w:drawing>
      </w:r>
      <w:r>
        <w:rPr>
          <w:noProof/>
        </w:rPr>
        <w:drawing>
          <wp:inline distT="0" distB="0" distL="0" distR="0" wp14:anchorId="731E9984" wp14:editId="77F4476C">
            <wp:extent cx="2011272" cy="1481989"/>
            <wp:effectExtent l="0" t="0" r="8255"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9106" cy="1495130"/>
                    </a:xfrm>
                    <a:prstGeom prst="rect">
                      <a:avLst/>
                    </a:prstGeom>
                    <a:noFill/>
                    <a:ln>
                      <a:noFill/>
                    </a:ln>
                  </pic:spPr>
                </pic:pic>
              </a:graphicData>
            </a:graphic>
          </wp:inline>
        </w:drawing>
      </w:r>
    </w:p>
    <w:p w14:paraId="4A945C6B" w14:textId="1E31DB89" w:rsidR="00EF1FB9" w:rsidRPr="00723A3E" w:rsidRDefault="00586C52" w:rsidP="00723A3E">
      <w:pPr>
        <w:pStyle w:val="Descripcin"/>
        <w:jc w:val="both"/>
        <w:rPr>
          <w:lang w:val="es-CO"/>
        </w:rPr>
      </w:pPr>
      <w:r>
        <w:t xml:space="preserve">Figura </w:t>
      </w:r>
      <w:r>
        <w:fldChar w:fldCharType="begin"/>
      </w:r>
      <w:r>
        <w:instrText xml:space="preserve"> SEQ Figura \* ARABIC </w:instrText>
      </w:r>
      <w:r>
        <w:fldChar w:fldCharType="separate"/>
      </w:r>
      <w:r>
        <w:rPr>
          <w:noProof/>
        </w:rPr>
        <w:t>3</w:t>
      </w:r>
      <w:r>
        <w:fldChar w:fldCharType="end"/>
      </w:r>
      <w:r>
        <w:t xml:space="preserve">. Representación de las desviaciones del </w:t>
      </w:r>
      <w:proofErr w:type="spellStart"/>
      <w:r>
        <w:t>background</w:t>
      </w:r>
      <w:proofErr w:type="spellEnd"/>
      <w:r>
        <w:t xml:space="preserve"> en relación con las realizaciones obtenidas mediante una distribución normal estándar.</w:t>
      </w:r>
    </w:p>
    <w:p w14:paraId="7B0E76A2" w14:textId="7133C5D4" w:rsidR="00EF1FB9" w:rsidRPr="00C1457D" w:rsidRDefault="00C1457D" w:rsidP="00D82BEB">
      <w:pPr>
        <w:pStyle w:val="Ttulo1"/>
      </w:pPr>
      <w:bookmarkStart w:id="7" w:name="_Toc37857286"/>
      <w:r w:rsidRPr="00C1457D">
        <w:lastRenderedPageBreak/>
        <w:t>Discusión</w:t>
      </w:r>
      <w:bookmarkEnd w:id="7"/>
    </w:p>
    <w:p w14:paraId="6E20F53A" w14:textId="0396F729" w:rsidR="00EF1FB9" w:rsidRPr="00C1457D" w:rsidRDefault="00C1457D" w:rsidP="00D82BEB">
      <w:pPr>
        <w:pStyle w:val="Ttulo1"/>
      </w:pPr>
      <w:bookmarkStart w:id="8" w:name="_Toc37857287"/>
      <w:r w:rsidRPr="00C1457D">
        <w:t>Conclusiones</w:t>
      </w:r>
      <w:bookmarkEnd w:id="8"/>
    </w:p>
    <w:p w14:paraId="75B0A19D" w14:textId="77777777" w:rsidR="00C1457D" w:rsidRDefault="00C1457D">
      <w:pPr>
        <w:spacing w:after="0" w:line="240" w:lineRule="auto"/>
        <w:jc w:val="left"/>
        <w:rPr>
          <w:rFonts w:cs="Arial"/>
          <w:b/>
          <w:bCs/>
          <w:caps/>
          <w:color w:val="000069"/>
          <w:kern w:val="2"/>
          <w:lang w:val="en-US"/>
        </w:rPr>
      </w:pPr>
      <w:r>
        <w:rPr>
          <w:b/>
          <w:color w:val="000069"/>
          <w:lang w:val="en-US"/>
        </w:rPr>
        <w:br w:type="page"/>
      </w:r>
    </w:p>
    <w:p w14:paraId="2A4640B7" w14:textId="4DCE2A5D" w:rsidR="00EF1FB9" w:rsidRPr="00C1457D" w:rsidRDefault="00C1457D" w:rsidP="00D82BEB">
      <w:pPr>
        <w:pStyle w:val="Ttulo1"/>
      </w:pPr>
      <w:bookmarkStart w:id="9" w:name="_Toc37857288"/>
      <w:r w:rsidRPr="00C1457D">
        <w:lastRenderedPageBreak/>
        <w:t>Referencias</w:t>
      </w:r>
      <w:bookmarkEnd w:id="9"/>
    </w:p>
    <w:p w14:paraId="3E0FFCD5" w14:textId="5E311258" w:rsidR="00EF1FB9" w:rsidRDefault="00F633CE">
      <w:pPr>
        <w:rPr>
          <w:lang w:val="en-US"/>
        </w:rPr>
      </w:pPr>
      <w:r w:rsidRPr="00F633CE">
        <w:rPr>
          <w:lang w:val="en-US"/>
        </w:rPr>
        <w:t xml:space="preserve">[1] J. A. Posada-Marín, A. M. </w:t>
      </w:r>
      <w:proofErr w:type="spellStart"/>
      <w:r w:rsidRPr="00F633CE">
        <w:rPr>
          <w:lang w:val="en-US"/>
        </w:rPr>
        <w:t>Rendón</w:t>
      </w:r>
      <w:proofErr w:type="spellEnd"/>
      <w:r w:rsidRPr="00F633CE">
        <w:rPr>
          <w:lang w:val="en-US"/>
        </w:rPr>
        <w:t xml:space="preserve">, J. F. Salazar, J. F. Mejía, and J. C. Villegas, “WRF downscaling improves ERA-Interim representation of precipitation around a tropical Andean valley during El Niño: implications for GCM-scale simulation of precipitation over complex terrain,” </w:t>
      </w:r>
      <w:proofErr w:type="spellStart"/>
      <w:r w:rsidRPr="00F633CE">
        <w:rPr>
          <w:lang w:val="en-US"/>
        </w:rPr>
        <w:t>Clim</w:t>
      </w:r>
      <w:proofErr w:type="spellEnd"/>
      <w:r w:rsidRPr="00F633CE">
        <w:rPr>
          <w:lang w:val="en-US"/>
        </w:rPr>
        <w:t xml:space="preserve">. </w:t>
      </w:r>
      <w:proofErr w:type="spellStart"/>
      <w:r w:rsidRPr="00F633CE">
        <w:rPr>
          <w:lang w:val="en-US"/>
        </w:rPr>
        <w:t>Dyn</w:t>
      </w:r>
      <w:proofErr w:type="spellEnd"/>
      <w:r w:rsidRPr="00F633CE">
        <w:rPr>
          <w:lang w:val="en-US"/>
        </w:rPr>
        <w:t>., vol. 0, no. 0, p. 0, 2018.</w:t>
      </w:r>
    </w:p>
    <w:p w14:paraId="38D0C460" w14:textId="131EC3A7" w:rsidR="00640FCE" w:rsidRDefault="00640FCE" w:rsidP="00640FCE">
      <w:pPr>
        <w:rPr>
          <w:lang w:val="en-US"/>
        </w:rPr>
      </w:pPr>
      <w:r w:rsidRPr="00640FCE">
        <w:rPr>
          <w:lang w:val="en-US"/>
        </w:rPr>
        <w:t>[</w:t>
      </w:r>
      <w:r>
        <w:rPr>
          <w:lang w:val="en-US"/>
        </w:rPr>
        <w:t>2</w:t>
      </w:r>
      <w:r w:rsidRPr="00640FCE">
        <w:rPr>
          <w:lang w:val="en-US"/>
        </w:rPr>
        <w:t>]</w:t>
      </w:r>
      <w:r w:rsidRPr="00640FCE">
        <w:rPr>
          <w:lang w:val="en-US"/>
        </w:rPr>
        <w:tab/>
        <w:t xml:space="preserve">R. </w:t>
      </w:r>
      <w:proofErr w:type="spellStart"/>
      <w:r w:rsidRPr="00640FCE">
        <w:rPr>
          <w:lang w:val="en-US"/>
        </w:rPr>
        <w:t>Borge</w:t>
      </w:r>
      <w:proofErr w:type="spellEnd"/>
      <w:r w:rsidRPr="00640FCE">
        <w:rPr>
          <w:lang w:val="en-US"/>
        </w:rPr>
        <w:t xml:space="preserve">, V. </w:t>
      </w:r>
      <w:proofErr w:type="spellStart"/>
      <w:r w:rsidRPr="00640FCE">
        <w:rPr>
          <w:lang w:val="en-US"/>
        </w:rPr>
        <w:t>Alexandrov</w:t>
      </w:r>
      <w:proofErr w:type="spellEnd"/>
      <w:r w:rsidRPr="00640FCE">
        <w:rPr>
          <w:lang w:val="en-US"/>
        </w:rPr>
        <w:t xml:space="preserve">, J. José del Vas, J. </w:t>
      </w:r>
      <w:proofErr w:type="spellStart"/>
      <w:r w:rsidRPr="00640FCE">
        <w:rPr>
          <w:lang w:val="en-US"/>
        </w:rPr>
        <w:t>Lumbreras</w:t>
      </w:r>
      <w:proofErr w:type="spellEnd"/>
      <w:r w:rsidRPr="00640FCE">
        <w:rPr>
          <w:lang w:val="en-US"/>
        </w:rPr>
        <w:t xml:space="preserve">, and E. Rodríguez, “A comprehensive sensitivity analysis of the WRF model for air quality applications over the Iberian Peninsula,” </w:t>
      </w:r>
      <w:r w:rsidRPr="00640FCE">
        <w:rPr>
          <w:i/>
          <w:iCs/>
          <w:lang w:val="en-US"/>
        </w:rPr>
        <w:t>Atmos. Environ.</w:t>
      </w:r>
      <w:r w:rsidRPr="00640FCE">
        <w:rPr>
          <w:lang w:val="en-US"/>
        </w:rPr>
        <w:t>, vol. 42, no. 37, pp. 8560--8574, 2008.</w:t>
      </w:r>
    </w:p>
    <w:p w14:paraId="1E44932B" w14:textId="09F6E5A1" w:rsidR="00640FCE" w:rsidRDefault="00640FCE" w:rsidP="00640FCE">
      <w:pPr>
        <w:rPr>
          <w:lang w:val="en-US"/>
        </w:rPr>
      </w:pPr>
      <w:r w:rsidRPr="00640FCE">
        <w:rPr>
          <w:lang w:val="en-US"/>
        </w:rPr>
        <w:t>[</w:t>
      </w:r>
      <w:r>
        <w:rPr>
          <w:lang w:val="en-US"/>
        </w:rPr>
        <w:t>3</w:t>
      </w:r>
      <w:r w:rsidRPr="00640FCE">
        <w:rPr>
          <w:lang w:val="en-US"/>
        </w:rPr>
        <w:t>]</w:t>
      </w:r>
      <w:r w:rsidRPr="00640FCE">
        <w:rPr>
          <w:lang w:val="en-US"/>
        </w:rPr>
        <w:tab/>
        <w:t xml:space="preserve">R. </w:t>
      </w:r>
      <w:proofErr w:type="spellStart"/>
      <w:r w:rsidRPr="00640FCE">
        <w:rPr>
          <w:lang w:val="en-US"/>
        </w:rPr>
        <w:t>Borge</w:t>
      </w:r>
      <w:proofErr w:type="spellEnd"/>
      <w:r w:rsidRPr="00640FCE">
        <w:rPr>
          <w:lang w:val="en-US"/>
        </w:rPr>
        <w:t xml:space="preserve">, V. </w:t>
      </w:r>
      <w:proofErr w:type="spellStart"/>
      <w:r w:rsidRPr="00640FCE">
        <w:rPr>
          <w:lang w:val="en-US"/>
        </w:rPr>
        <w:t>Alexandrov</w:t>
      </w:r>
      <w:proofErr w:type="spellEnd"/>
      <w:r w:rsidRPr="00640FCE">
        <w:rPr>
          <w:lang w:val="en-US"/>
        </w:rPr>
        <w:t xml:space="preserve">, J. José del Vas, J. </w:t>
      </w:r>
      <w:proofErr w:type="spellStart"/>
      <w:r w:rsidRPr="00640FCE">
        <w:rPr>
          <w:lang w:val="en-US"/>
        </w:rPr>
        <w:t>Lumbreras</w:t>
      </w:r>
      <w:proofErr w:type="spellEnd"/>
      <w:r w:rsidRPr="00640FCE">
        <w:rPr>
          <w:lang w:val="en-US"/>
        </w:rPr>
        <w:t xml:space="preserve">, and E. Rodríguez, “A comprehensive sensitivity analysis of the WRF model for air quality applications over the Iberian Peninsula,” </w:t>
      </w:r>
      <w:r w:rsidRPr="00640FCE">
        <w:rPr>
          <w:i/>
          <w:iCs/>
          <w:lang w:val="en-US"/>
        </w:rPr>
        <w:t>Atmos. Environ.</w:t>
      </w:r>
      <w:r w:rsidRPr="00640FCE">
        <w:rPr>
          <w:lang w:val="en-US"/>
        </w:rPr>
        <w:t>, vol. 42, no. 37, pp. 8560--8574, 2008.</w:t>
      </w:r>
    </w:p>
    <w:p w14:paraId="5FD40D81" w14:textId="39547184" w:rsidR="00640FCE" w:rsidRDefault="00640FCE" w:rsidP="00640FCE">
      <w:pPr>
        <w:rPr>
          <w:lang w:val="en-US"/>
        </w:rPr>
      </w:pPr>
      <w:r w:rsidRPr="00640FCE">
        <w:rPr>
          <w:lang w:val="en-US"/>
        </w:rPr>
        <w:t>[</w:t>
      </w:r>
      <w:r>
        <w:rPr>
          <w:lang w:val="en-US"/>
        </w:rPr>
        <w:t>4</w:t>
      </w:r>
      <w:r w:rsidRPr="00640FCE">
        <w:rPr>
          <w:lang w:val="en-US"/>
        </w:rPr>
        <w:t>]</w:t>
      </w:r>
      <w:r w:rsidRPr="00640FCE">
        <w:rPr>
          <w:lang w:val="en-US"/>
        </w:rPr>
        <w:tab/>
        <w:t xml:space="preserve">C. </w:t>
      </w:r>
      <w:proofErr w:type="spellStart"/>
      <w:r w:rsidRPr="00640FCE">
        <w:rPr>
          <w:lang w:val="en-US"/>
        </w:rPr>
        <w:t>Misenis</w:t>
      </w:r>
      <w:proofErr w:type="spellEnd"/>
      <w:r w:rsidRPr="00640FCE">
        <w:rPr>
          <w:lang w:val="en-US"/>
        </w:rPr>
        <w:t xml:space="preserve"> and Y. Zhang, “An examination of sensitivity of WRF/Chem predictions to physical parameterizations, horizontal grid spacing, and nesting options,” </w:t>
      </w:r>
      <w:r w:rsidRPr="00640FCE">
        <w:rPr>
          <w:i/>
          <w:iCs/>
          <w:lang w:val="en-US"/>
        </w:rPr>
        <w:t>Atmos. Res.</w:t>
      </w:r>
      <w:r w:rsidRPr="00640FCE">
        <w:rPr>
          <w:lang w:val="en-US"/>
        </w:rPr>
        <w:t>, vol. 97, no. 3, pp. 315--334, 2010.</w:t>
      </w:r>
    </w:p>
    <w:p w14:paraId="7793B815" w14:textId="4F419B4F" w:rsidR="00640FCE" w:rsidRDefault="00640FCE" w:rsidP="00640FCE">
      <w:pPr>
        <w:rPr>
          <w:lang w:val="en-US"/>
        </w:rPr>
      </w:pPr>
      <w:r w:rsidRPr="00640FCE">
        <w:rPr>
          <w:lang w:val="en-US"/>
        </w:rPr>
        <w:t>[</w:t>
      </w:r>
      <w:r>
        <w:rPr>
          <w:lang w:val="en-US"/>
        </w:rPr>
        <w:t>5</w:t>
      </w:r>
      <w:r w:rsidRPr="00640FCE">
        <w:rPr>
          <w:lang w:val="en-US"/>
        </w:rPr>
        <w:t>]</w:t>
      </w:r>
      <w:r w:rsidRPr="00640FCE">
        <w:rPr>
          <w:lang w:val="en-US"/>
        </w:rPr>
        <w:tab/>
        <w:t>D. Carvalho, A. Rocha, M. Gómez-</w:t>
      </w:r>
      <w:proofErr w:type="spellStart"/>
      <w:r w:rsidRPr="00640FCE">
        <w:rPr>
          <w:lang w:val="en-US"/>
        </w:rPr>
        <w:t>Gesteira</w:t>
      </w:r>
      <w:proofErr w:type="spellEnd"/>
      <w:r w:rsidRPr="00640FCE">
        <w:rPr>
          <w:lang w:val="en-US"/>
        </w:rPr>
        <w:t xml:space="preserve">, and C. Santos, “A sensitivity study of the WRF model in wind simulation for an area of high wind energy,” </w:t>
      </w:r>
      <w:r w:rsidRPr="00640FCE">
        <w:rPr>
          <w:i/>
          <w:iCs/>
          <w:lang w:val="en-US"/>
        </w:rPr>
        <w:t xml:space="preserve">Environ. Model. </w:t>
      </w:r>
      <w:proofErr w:type="spellStart"/>
      <w:r w:rsidRPr="00640FCE">
        <w:rPr>
          <w:i/>
          <w:iCs/>
          <w:lang w:val="en-US"/>
        </w:rPr>
        <w:t>Softw</w:t>
      </w:r>
      <w:proofErr w:type="spellEnd"/>
      <w:r w:rsidRPr="00640FCE">
        <w:rPr>
          <w:i/>
          <w:iCs/>
          <w:lang w:val="en-US"/>
        </w:rPr>
        <w:t>.</w:t>
      </w:r>
      <w:r w:rsidRPr="00640FCE">
        <w:rPr>
          <w:lang w:val="en-US"/>
        </w:rPr>
        <w:t>, vol. 33, no. December 2017, pp. 23--34, 2012.</w:t>
      </w:r>
    </w:p>
    <w:p w14:paraId="22F00396" w14:textId="4960A925" w:rsidR="00640FCE" w:rsidRDefault="00640FCE" w:rsidP="00640FCE">
      <w:pPr>
        <w:rPr>
          <w:lang w:val="en-US"/>
        </w:rPr>
      </w:pPr>
      <w:r w:rsidRPr="00640FCE">
        <w:rPr>
          <w:lang w:val="en-US"/>
        </w:rPr>
        <w:t>[</w:t>
      </w:r>
      <w:r>
        <w:rPr>
          <w:lang w:val="en-US"/>
        </w:rPr>
        <w:t>6</w:t>
      </w:r>
      <w:r w:rsidRPr="00640FCE">
        <w:rPr>
          <w:lang w:val="en-US"/>
        </w:rPr>
        <w:t>]</w:t>
      </w:r>
      <w:r w:rsidRPr="00640FCE">
        <w:rPr>
          <w:lang w:val="en-US"/>
        </w:rPr>
        <w:tab/>
        <w:t xml:space="preserve">P. </w:t>
      </w:r>
      <w:proofErr w:type="spellStart"/>
      <w:r w:rsidRPr="00640FCE">
        <w:rPr>
          <w:lang w:val="en-US"/>
        </w:rPr>
        <w:t>Tuccella</w:t>
      </w:r>
      <w:proofErr w:type="spellEnd"/>
      <w:r w:rsidRPr="00640FCE">
        <w:rPr>
          <w:lang w:val="en-US"/>
        </w:rPr>
        <w:t xml:space="preserve">, G. </w:t>
      </w:r>
      <w:proofErr w:type="spellStart"/>
      <w:r w:rsidRPr="00640FCE">
        <w:rPr>
          <w:lang w:val="en-US"/>
        </w:rPr>
        <w:t>Curci</w:t>
      </w:r>
      <w:proofErr w:type="spellEnd"/>
      <w:r w:rsidRPr="00640FCE">
        <w:rPr>
          <w:lang w:val="en-US"/>
        </w:rPr>
        <w:t xml:space="preserve">, G. Visconti, B. </w:t>
      </w:r>
      <w:proofErr w:type="spellStart"/>
      <w:r w:rsidRPr="00640FCE">
        <w:rPr>
          <w:lang w:val="en-US"/>
        </w:rPr>
        <w:t>Bessagnet</w:t>
      </w:r>
      <w:proofErr w:type="spellEnd"/>
      <w:r w:rsidRPr="00640FCE">
        <w:rPr>
          <w:lang w:val="en-US"/>
        </w:rPr>
        <w:t xml:space="preserve">, L. </w:t>
      </w:r>
      <w:proofErr w:type="spellStart"/>
      <w:r w:rsidRPr="00640FCE">
        <w:rPr>
          <w:lang w:val="en-US"/>
        </w:rPr>
        <w:t>Menut</w:t>
      </w:r>
      <w:proofErr w:type="spellEnd"/>
      <w:r w:rsidRPr="00640FCE">
        <w:rPr>
          <w:lang w:val="en-US"/>
        </w:rPr>
        <w:t xml:space="preserve">, and R. J. Park, “Modeling of gas and aerosol with WRF/Chem over Europe: Evaluation and sensitivity study,” </w:t>
      </w:r>
      <w:r w:rsidRPr="00640FCE">
        <w:rPr>
          <w:i/>
          <w:iCs/>
          <w:lang w:val="en-US"/>
        </w:rPr>
        <w:t xml:space="preserve">J. </w:t>
      </w:r>
      <w:proofErr w:type="spellStart"/>
      <w:r w:rsidRPr="00640FCE">
        <w:rPr>
          <w:i/>
          <w:iCs/>
          <w:lang w:val="en-US"/>
        </w:rPr>
        <w:t>Geophys</w:t>
      </w:r>
      <w:proofErr w:type="spellEnd"/>
      <w:r w:rsidRPr="00640FCE">
        <w:rPr>
          <w:i/>
          <w:iCs/>
          <w:lang w:val="en-US"/>
        </w:rPr>
        <w:t>. Res. Atmos.</w:t>
      </w:r>
      <w:r w:rsidRPr="00640FCE">
        <w:rPr>
          <w:lang w:val="en-US"/>
        </w:rPr>
        <w:t>, vol. 117, no. 3, pp. 1--15, 2012.</w:t>
      </w:r>
    </w:p>
    <w:p w14:paraId="1C45CBDB" w14:textId="191EC6A1" w:rsidR="00640FCE" w:rsidRDefault="00640FCE" w:rsidP="00640FCE">
      <w:pPr>
        <w:rPr>
          <w:lang w:val="en-US"/>
        </w:rPr>
      </w:pPr>
      <w:r w:rsidRPr="00640FCE">
        <w:rPr>
          <w:lang w:val="en-US"/>
        </w:rPr>
        <w:t>[</w:t>
      </w:r>
      <w:r>
        <w:rPr>
          <w:lang w:val="en-US"/>
        </w:rPr>
        <w:t>7</w:t>
      </w:r>
      <w:r w:rsidRPr="00640FCE">
        <w:rPr>
          <w:lang w:val="en-US"/>
        </w:rPr>
        <w:t>]</w:t>
      </w:r>
      <w:r w:rsidRPr="00640FCE">
        <w:rPr>
          <w:lang w:val="en-US"/>
        </w:rPr>
        <w:tab/>
        <w:t xml:space="preserve">X. M. Hu, P. M. Klein, and M. </w:t>
      </w:r>
      <w:proofErr w:type="spellStart"/>
      <w:r w:rsidRPr="00640FCE">
        <w:rPr>
          <w:lang w:val="en-US"/>
        </w:rPr>
        <w:t>Xue</w:t>
      </w:r>
      <w:proofErr w:type="spellEnd"/>
      <w:r w:rsidRPr="00640FCE">
        <w:rPr>
          <w:lang w:val="en-US"/>
        </w:rPr>
        <w:t xml:space="preserve">, “Evaluation of the updated YSU planetary boundary layer scheme within WRF for wind resource and air quality assessments,” </w:t>
      </w:r>
      <w:r w:rsidRPr="00640FCE">
        <w:rPr>
          <w:i/>
          <w:iCs/>
          <w:lang w:val="en-US"/>
        </w:rPr>
        <w:t xml:space="preserve">J. </w:t>
      </w:r>
      <w:proofErr w:type="spellStart"/>
      <w:r w:rsidRPr="00640FCE">
        <w:rPr>
          <w:i/>
          <w:iCs/>
          <w:lang w:val="en-US"/>
        </w:rPr>
        <w:t>Geophys</w:t>
      </w:r>
      <w:proofErr w:type="spellEnd"/>
      <w:r w:rsidRPr="00640FCE">
        <w:rPr>
          <w:i/>
          <w:iCs/>
          <w:lang w:val="en-US"/>
        </w:rPr>
        <w:t>. Res. Atmos.</w:t>
      </w:r>
      <w:r w:rsidRPr="00640FCE">
        <w:rPr>
          <w:lang w:val="en-US"/>
        </w:rPr>
        <w:t>, vol. 118, no. 18, pp. 10490--10505, 2013.</w:t>
      </w:r>
    </w:p>
    <w:p w14:paraId="4CB6BB85" w14:textId="0C1A7317" w:rsidR="00640FCE" w:rsidRDefault="00640FCE" w:rsidP="00640FCE">
      <w:pPr>
        <w:rPr>
          <w:lang w:val="en-US"/>
        </w:rPr>
      </w:pPr>
      <w:r w:rsidRPr="00640FCE">
        <w:rPr>
          <w:lang w:val="en-US"/>
        </w:rPr>
        <w:t>[</w:t>
      </w:r>
      <w:r>
        <w:rPr>
          <w:lang w:val="en-US"/>
        </w:rPr>
        <w:t>8</w:t>
      </w:r>
      <w:r w:rsidRPr="00640FCE">
        <w:rPr>
          <w:lang w:val="en-US"/>
        </w:rPr>
        <w:t>]</w:t>
      </w:r>
      <w:r w:rsidRPr="00640FCE">
        <w:rPr>
          <w:lang w:val="en-US"/>
        </w:rPr>
        <w:tab/>
        <w:t xml:space="preserve">M. E. Dillon </w:t>
      </w:r>
      <w:r w:rsidRPr="00640FCE">
        <w:rPr>
          <w:i/>
          <w:iCs/>
          <w:lang w:val="en-US"/>
        </w:rPr>
        <w:t>et al.</w:t>
      </w:r>
      <w:r w:rsidRPr="00640FCE">
        <w:rPr>
          <w:lang w:val="en-US"/>
        </w:rPr>
        <w:t xml:space="preserve">, “Application of the WRF-LETKF Data Assimilation System over Southern South America: Sensitivity to Model Physics,” </w:t>
      </w:r>
      <w:r w:rsidRPr="00640FCE">
        <w:rPr>
          <w:i/>
          <w:iCs/>
          <w:lang w:val="en-US"/>
        </w:rPr>
        <w:t>Weather Forecast.</w:t>
      </w:r>
      <w:r w:rsidRPr="00640FCE">
        <w:rPr>
          <w:lang w:val="en-US"/>
        </w:rPr>
        <w:t>, vol. 31, no. 1, pp. 217--236, 2016.</w:t>
      </w:r>
    </w:p>
    <w:p w14:paraId="6DBDE5C9" w14:textId="23F7CE7F" w:rsidR="00640FCE" w:rsidRPr="00640FCE" w:rsidRDefault="00640FCE" w:rsidP="00640FCE">
      <w:pPr>
        <w:rPr>
          <w:lang w:val="en-US"/>
        </w:rPr>
      </w:pPr>
      <w:r w:rsidRPr="00640FCE">
        <w:rPr>
          <w:lang w:val="en-US"/>
        </w:rPr>
        <w:t>[</w:t>
      </w:r>
      <w:r>
        <w:rPr>
          <w:lang w:val="en-US"/>
        </w:rPr>
        <w:t>9</w:t>
      </w:r>
      <w:r w:rsidRPr="00640FCE">
        <w:rPr>
          <w:lang w:val="en-US"/>
        </w:rPr>
        <w:t>]</w:t>
      </w:r>
      <w:r w:rsidRPr="00640FCE">
        <w:rPr>
          <w:lang w:val="en-US"/>
        </w:rPr>
        <w:tab/>
        <w:t xml:space="preserve">A. Kumar, R. Jiménez, L. C. </w:t>
      </w:r>
      <w:proofErr w:type="spellStart"/>
      <w:r w:rsidRPr="00640FCE">
        <w:rPr>
          <w:lang w:val="en-US"/>
        </w:rPr>
        <w:t>Belalcázar</w:t>
      </w:r>
      <w:proofErr w:type="spellEnd"/>
      <w:r w:rsidRPr="00640FCE">
        <w:rPr>
          <w:lang w:val="en-US"/>
        </w:rPr>
        <w:t xml:space="preserve">, and N. Y. Rojas, “Application of WRF-Chem Model to Simulate PM10 Concentration over Bogotá,” </w:t>
      </w:r>
      <w:r w:rsidRPr="00640FCE">
        <w:rPr>
          <w:i/>
          <w:iCs/>
          <w:lang w:val="en-US"/>
        </w:rPr>
        <w:t>Aerosol Air Qual. Res.</w:t>
      </w:r>
      <w:r w:rsidRPr="00640FCE">
        <w:rPr>
          <w:lang w:val="en-US"/>
        </w:rPr>
        <w:t>, vol. 16, no. 5, pp. 1206--1221, 2016.</w:t>
      </w:r>
    </w:p>
    <w:p w14:paraId="15BE5048" w14:textId="77777777" w:rsidR="00640FCE" w:rsidRPr="00640FCE" w:rsidRDefault="00640FCE" w:rsidP="00640FCE">
      <w:pPr>
        <w:rPr>
          <w:lang w:val="en-US"/>
        </w:rPr>
      </w:pPr>
    </w:p>
    <w:p w14:paraId="2F15E8DE" w14:textId="77777777" w:rsidR="00F633CE" w:rsidRPr="00F633CE" w:rsidRDefault="00F633CE">
      <w:pPr>
        <w:rPr>
          <w:lang w:val="en-US"/>
        </w:rPr>
      </w:pPr>
    </w:p>
    <w:sectPr w:rsidR="00F633CE" w:rsidRPr="00F633CE">
      <w:headerReference w:type="default" r:id="rId19"/>
      <w:footerReference w:type="default" r:id="rId20"/>
      <w:pgSz w:w="12240" w:h="15840"/>
      <w:pgMar w:top="1134" w:right="1134" w:bottom="1134" w:left="1134" w:header="567" w:footer="283" w:gutter="0"/>
      <w:pgBorders>
        <w:top w:val="single" w:sz="12" w:space="2" w:color="000000"/>
        <w:left w:val="single" w:sz="12" w:space="31" w:color="000000"/>
        <w:bottom w:val="single" w:sz="12" w:space="0" w:color="000000"/>
        <w:right w:val="single" w:sz="12" w:space="31" w:color="000000"/>
      </w:pgBorders>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76898" w14:textId="77777777" w:rsidR="00601F87" w:rsidRDefault="00601F87">
      <w:pPr>
        <w:spacing w:after="0" w:line="240" w:lineRule="auto"/>
      </w:pPr>
      <w:r>
        <w:separator/>
      </w:r>
    </w:p>
  </w:endnote>
  <w:endnote w:type="continuationSeparator" w:id="0">
    <w:p w14:paraId="040BAE5E" w14:textId="77777777" w:rsidR="00601F87" w:rsidRDefault="0060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DejaVu Sans">
    <w:panose1 w:val="020B0603030804020204"/>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MSS12">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66" w:type="dxa"/>
      <w:jc w:val="center"/>
      <w:tblBorders>
        <w:top w:val="single" w:sz="8" w:space="0" w:color="000000"/>
      </w:tblBorders>
      <w:tblLook w:val="04A0" w:firstRow="1" w:lastRow="0" w:firstColumn="1" w:lastColumn="0" w:noHBand="0" w:noVBand="1"/>
    </w:tblPr>
    <w:tblGrid>
      <w:gridCol w:w="4038"/>
      <w:gridCol w:w="1947"/>
      <w:gridCol w:w="4981"/>
    </w:tblGrid>
    <w:tr w:rsidR="002201F2" w14:paraId="7605689F" w14:textId="77777777" w:rsidTr="000E2960">
      <w:trPr>
        <w:trHeight w:val="340"/>
        <w:jc w:val="center"/>
      </w:trPr>
      <w:tc>
        <w:tcPr>
          <w:tcW w:w="4038" w:type="dxa"/>
          <w:shd w:val="clear" w:color="auto" w:fill="auto"/>
          <w:vAlign w:val="center"/>
        </w:tcPr>
        <w:p w14:paraId="45A7B6D7" w14:textId="77777777" w:rsidR="002201F2" w:rsidRDefault="002201F2" w:rsidP="00C43E27">
          <w:pPr>
            <w:pStyle w:val="Piedepgina"/>
            <w:spacing w:after="0" w:line="276" w:lineRule="auto"/>
            <w:jc w:val="left"/>
            <w:rPr>
              <w:sz w:val="18"/>
            </w:rPr>
          </w:pPr>
          <w:r>
            <w:rPr>
              <w:sz w:val="18"/>
            </w:rPr>
            <w:t>Documento Público</w:t>
          </w:r>
        </w:p>
      </w:tc>
      <w:tc>
        <w:tcPr>
          <w:tcW w:w="1947" w:type="dxa"/>
          <w:shd w:val="clear" w:color="auto" w:fill="auto"/>
          <w:vAlign w:val="center"/>
        </w:tcPr>
        <w:p w14:paraId="4E1E4141" w14:textId="4E5AD4EC" w:rsidR="002201F2" w:rsidRDefault="002201F2">
          <w:pPr>
            <w:spacing w:after="0" w:line="276" w:lineRule="auto"/>
            <w:jc w:val="center"/>
            <w:rPr>
              <w:sz w:val="18"/>
            </w:rPr>
          </w:pPr>
          <w:r>
            <w:rPr>
              <w:sz w:val="18"/>
            </w:rPr>
            <w:t xml:space="preserve">Página </w:t>
          </w:r>
          <w:r>
            <w:rPr>
              <w:sz w:val="18"/>
            </w:rPr>
            <w:fldChar w:fldCharType="begin"/>
          </w:r>
          <w:r>
            <w:rPr>
              <w:sz w:val="18"/>
            </w:rPr>
            <w:instrText>PAGE</w:instrText>
          </w:r>
          <w:r>
            <w:rPr>
              <w:sz w:val="18"/>
            </w:rPr>
            <w:fldChar w:fldCharType="separate"/>
          </w:r>
          <w:r>
            <w:rPr>
              <w:noProof/>
              <w:sz w:val="18"/>
            </w:rPr>
            <w:t>2</w:t>
          </w:r>
          <w:r>
            <w:rPr>
              <w:sz w:val="18"/>
            </w:rPr>
            <w:fldChar w:fldCharType="end"/>
          </w:r>
          <w:r>
            <w:rPr>
              <w:sz w:val="18"/>
            </w:rPr>
            <w:t xml:space="preserve"> de </w:t>
          </w:r>
          <w:r>
            <w:rPr>
              <w:sz w:val="18"/>
            </w:rPr>
            <w:fldChar w:fldCharType="begin"/>
          </w:r>
          <w:r>
            <w:rPr>
              <w:sz w:val="18"/>
            </w:rPr>
            <w:instrText>NUMPAGES</w:instrText>
          </w:r>
          <w:r>
            <w:rPr>
              <w:sz w:val="18"/>
            </w:rPr>
            <w:fldChar w:fldCharType="separate"/>
          </w:r>
          <w:r>
            <w:rPr>
              <w:noProof/>
              <w:sz w:val="18"/>
            </w:rPr>
            <w:t>5</w:t>
          </w:r>
          <w:r>
            <w:rPr>
              <w:sz w:val="18"/>
            </w:rPr>
            <w:fldChar w:fldCharType="end"/>
          </w:r>
        </w:p>
      </w:tc>
      <w:tc>
        <w:tcPr>
          <w:tcW w:w="4981" w:type="dxa"/>
          <w:shd w:val="clear" w:color="auto" w:fill="auto"/>
          <w:vAlign w:val="center"/>
        </w:tcPr>
        <w:p w14:paraId="79BA2AB5" w14:textId="533223C1" w:rsidR="002201F2" w:rsidRDefault="00601F87" w:rsidP="00C43E27">
          <w:pPr>
            <w:pStyle w:val="Piedepgina"/>
            <w:spacing w:after="0" w:line="276" w:lineRule="auto"/>
            <w:jc w:val="right"/>
          </w:pPr>
          <w:sdt>
            <w:sdtPr>
              <w:rPr>
                <w:sz w:val="18"/>
                <w:lang w:val="fr-FR"/>
              </w:rPr>
              <w:alias w:val="Categoría"/>
              <w:tag w:val=""/>
              <w:id w:val="-963493435"/>
              <w:placeholder>
                <w:docPart w:val="7D2CEE20BB894BF29DBBF2D596C73F1A"/>
              </w:placeholder>
              <w:dataBinding w:prefixMappings="xmlns:ns0='http://purl.org/dc/elements/1.1/' xmlns:ns1='http://schemas.openxmlformats.org/package/2006/metadata/core-properties' " w:xpath="/ns1:coreProperties[1]/ns1:category[1]" w:storeItemID="{6C3C8BC8-F283-45AE-878A-BAB7291924A1}"/>
              <w:text/>
            </w:sdtPr>
            <w:sdtEndPr/>
            <w:sdtContent>
              <w:r w:rsidR="00441018">
                <w:rPr>
                  <w:sz w:val="18"/>
                  <w:lang w:val="fr-FR"/>
                </w:rPr>
                <w:t>ExPoR2-RP006</w:t>
              </w:r>
            </w:sdtContent>
          </w:sdt>
        </w:p>
      </w:tc>
    </w:tr>
  </w:tbl>
  <w:p w14:paraId="488B9A2A" w14:textId="77777777" w:rsidR="002201F2" w:rsidRDefault="002201F2">
    <w:pPr>
      <w:pStyle w:val="Piedepgina"/>
      <w:spacing w:after="0" w:line="240" w:lineRule="auto"/>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4802F" w14:textId="77777777" w:rsidR="00601F87" w:rsidRDefault="00601F87">
      <w:pPr>
        <w:spacing w:after="0" w:line="240" w:lineRule="auto"/>
      </w:pPr>
      <w:r>
        <w:separator/>
      </w:r>
    </w:p>
  </w:footnote>
  <w:footnote w:type="continuationSeparator" w:id="0">
    <w:p w14:paraId="1FC34845" w14:textId="77777777" w:rsidR="00601F87" w:rsidRDefault="00601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lsica1"/>
      <w:tblW w:w="11057" w:type="dxa"/>
      <w:jc w:val="center"/>
      <w:tblBorders>
        <w:top w:val="none" w:sz="0" w:space="0" w:color="auto"/>
        <w:bottom w:val="single" w:sz="4" w:space="0" w:color="auto"/>
      </w:tblBorders>
      <w:tblLook w:val="0400" w:firstRow="0" w:lastRow="0" w:firstColumn="0" w:lastColumn="0" w:noHBand="0" w:noVBand="1"/>
    </w:tblPr>
    <w:tblGrid>
      <w:gridCol w:w="2410"/>
      <w:gridCol w:w="2491"/>
      <w:gridCol w:w="3263"/>
      <w:gridCol w:w="2893"/>
    </w:tblGrid>
    <w:tr w:rsidR="002201F2" w14:paraId="32411469" w14:textId="77777777" w:rsidTr="000E2960">
      <w:trPr>
        <w:trHeight w:hRule="exact" w:val="454"/>
        <w:jc w:val="center"/>
      </w:trPr>
      <w:tc>
        <w:tcPr>
          <w:tcW w:w="11057" w:type="dxa"/>
          <w:gridSpan w:val="4"/>
          <w:vAlign w:val="center"/>
        </w:tcPr>
        <w:p w14:paraId="461517DB" w14:textId="77777777" w:rsidR="002201F2" w:rsidRDefault="002201F2">
          <w:pPr>
            <w:pStyle w:val="Encabezado"/>
          </w:pPr>
        </w:p>
      </w:tc>
    </w:tr>
    <w:tr w:rsidR="002201F2" w14:paraId="4648A8F0" w14:textId="77777777" w:rsidTr="000E2960">
      <w:trPr>
        <w:trHeight w:hRule="exact" w:val="1134"/>
        <w:jc w:val="center"/>
      </w:trPr>
      <w:tc>
        <w:tcPr>
          <w:tcW w:w="2410" w:type="dxa"/>
          <w:vAlign w:val="center"/>
        </w:tcPr>
        <w:p w14:paraId="05B8D08C" w14:textId="77777777" w:rsidR="002201F2" w:rsidRDefault="002201F2" w:rsidP="001827C8">
          <w:pPr>
            <w:pStyle w:val="Encabezado"/>
            <w:jc w:val="center"/>
          </w:pPr>
          <w:r>
            <w:rPr>
              <w:noProof/>
              <w:lang w:val="es-CO" w:eastAsia="es-CO"/>
            </w:rPr>
            <w:drawing>
              <wp:inline distT="0" distB="0" distL="0" distR="0" wp14:anchorId="12742474" wp14:editId="0CA723B3">
                <wp:extent cx="798112" cy="396000"/>
                <wp:effectExtent l="0" t="0" r="2540" b="444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AFIT-Logo-2015-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12" cy="396000"/>
                        </a:xfrm>
                        <a:prstGeom prst="rect">
                          <a:avLst/>
                        </a:prstGeom>
                      </pic:spPr>
                    </pic:pic>
                  </a:graphicData>
                </a:graphic>
              </wp:inline>
            </w:drawing>
          </w:r>
        </w:p>
      </w:tc>
      <w:tc>
        <w:tcPr>
          <w:tcW w:w="2491" w:type="dxa"/>
          <w:vAlign w:val="center"/>
        </w:tcPr>
        <w:p w14:paraId="1E253A84" w14:textId="77777777" w:rsidR="002201F2" w:rsidRDefault="002201F2" w:rsidP="001827C8">
          <w:pPr>
            <w:pStyle w:val="Encabezado"/>
            <w:jc w:val="center"/>
          </w:pPr>
          <w:r>
            <w:rPr>
              <w:noProof/>
              <w:lang w:val="es-CO" w:eastAsia="es-CO"/>
            </w:rPr>
            <w:drawing>
              <wp:inline distT="0" distB="0" distL="0" distR="0" wp14:anchorId="03114E4B" wp14:editId="49F53291">
                <wp:extent cx="1396312" cy="360000"/>
                <wp:effectExtent l="0" t="0" r="0"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dea_vigmined.png"/>
                        <pic:cNvPicPr/>
                      </pic:nvPicPr>
                      <pic:blipFill>
                        <a:blip r:embed="rId2">
                          <a:extLst>
                            <a:ext uri="{28A0092B-C50C-407E-A947-70E740481C1C}">
                              <a14:useLocalDpi xmlns:a14="http://schemas.microsoft.com/office/drawing/2010/main" val="0"/>
                            </a:ext>
                          </a:extLst>
                        </a:blip>
                        <a:stretch>
                          <a:fillRect/>
                        </a:stretch>
                      </pic:blipFill>
                      <pic:spPr>
                        <a:xfrm>
                          <a:off x="0" y="0"/>
                          <a:ext cx="1396312" cy="360000"/>
                        </a:xfrm>
                        <a:prstGeom prst="rect">
                          <a:avLst/>
                        </a:prstGeom>
                      </pic:spPr>
                    </pic:pic>
                  </a:graphicData>
                </a:graphic>
              </wp:inline>
            </w:drawing>
          </w:r>
        </w:p>
      </w:tc>
      <w:tc>
        <w:tcPr>
          <w:tcW w:w="3263" w:type="dxa"/>
          <w:vAlign w:val="center"/>
        </w:tcPr>
        <w:p w14:paraId="1542A183" w14:textId="77777777" w:rsidR="002201F2" w:rsidRDefault="002201F2" w:rsidP="001827C8">
          <w:pPr>
            <w:pStyle w:val="Encabezado"/>
            <w:jc w:val="center"/>
          </w:pPr>
          <w:r w:rsidRPr="001827C8">
            <w:rPr>
              <w:noProof/>
              <w:lang w:val="es-CO"/>
            </w:rPr>
            <w:drawing>
              <wp:inline distT="0" distB="0" distL="0" distR="0" wp14:anchorId="5EA1BBAB" wp14:editId="7DA97B8A">
                <wp:extent cx="1419131" cy="432000"/>
                <wp:effectExtent l="0" t="0" r="0" b="6350"/>
                <wp:docPr id="30" name="Imagen 30" descr="Logo Universidad 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dad C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9131" cy="432000"/>
                        </a:xfrm>
                        <a:prstGeom prst="rect">
                          <a:avLst/>
                        </a:prstGeom>
                        <a:noFill/>
                        <a:ln>
                          <a:noFill/>
                        </a:ln>
                      </pic:spPr>
                    </pic:pic>
                  </a:graphicData>
                </a:graphic>
              </wp:inline>
            </w:drawing>
          </w:r>
        </w:p>
      </w:tc>
      <w:tc>
        <w:tcPr>
          <w:tcW w:w="2893" w:type="dxa"/>
          <w:vAlign w:val="center"/>
        </w:tcPr>
        <w:p w14:paraId="383AE3F9" w14:textId="77777777" w:rsidR="002201F2" w:rsidRDefault="002201F2" w:rsidP="001827C8">
          <w:pPr>
            <w:pStyle w:val="Encabezado"/>
            <w:jc w:val="center"/>
          </w:pPr>
          <w:r>
            <w:rPr>
              <w:noProof/>
              <w:lang w:val="es-CO" w:eastAsia="es-CO"/>
            </w:rPr>
            <w:drawing>
              <wp:inline distT="0" distB="0" distL="0" distR="0" wp14:anchorId="69F556F7" wp14:editId="04162910">
                <wp:extent cx="1480696" cy="396000"/>
                <wp:effectExtent l="0" t="0" r="5715" b="4445"/>
                <wp:docPr id="31" name="Imagen 31" descr="Universidad del N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del Nor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0696" cy="396000"/>
                        </a:xfrm>
                        <a:prstGeom prst="rect">
                          <a:avLst/>
                        </a:prstGeom>
                        <a:noFill/>
                        <a:ln>
                          <a:noFill/>
                        </a:ln>
                      </pic:spPr>
                    </pic:pic>
                  </a:graphicData>
                </a:graphic>
              </wp:inline>
            </w:drawing>
          </w:r>
        </w:p>
      </w:tc>
    </w:tr>
  </w:tbl>
  <w:p w14:paraId="6C85E516" w14:textId="77777777" w:rsidR="002201F2" w:rsidRDefault="002201F2">
    <w:pPr>
      <w:pStyle w:val="Encabezado"/>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0585AD0"/>
    <w:lvl w:ilvl="0">
      <w:start w:val="1"/>
      <w:numFmt w:val="decimal"/>
      <w:lvlText w:val="%1."/>
      <w:lvlJc w:val="left"/>
      <w:pPr>
        <w:tabs>
          <w:tab w:val="num" w:pos="360"/>
        </w:tabs>
        <w:ind w:left="360" w:hanging="360"/>
      </w:pPr>
    </w:lvl>
  </w:abstractNum>
  <w:abstractNum w:abstractNumId="1" w15:restartNumberingAfterBreak="0">
    <w:nsid w:val="03365C63"/>
    <w:multiLevelType w:val="multilevel"/>
    <w:tmpl w:val="37541A10"/>
    <w:lvl w:ilvl="0">
      <w:start w:val="1"/>
      <w:numFmt w:val="decimal"/>
      <w:lvlText w:val="%1."/>
      <w:lvlJc w:val="left"/>
      <w:pPr>
        <w:ind w:left="358" w:hanging="358"/>
      </w:pPr>
    </w:lvl>
    <w:lvl w:ilvl="1">
      <w:start w:val="1"/>
      <w:numFmt w:val="decimal"/>
      <w:lvlText w:val="%1.%2"/>
      <w:lvlJc w:val="left"/>
      <w:pPr>
        <w:ind w:left="1" w:firstLine="0"/>
      </w:pPr>
    </w:lvl>
    <w:lvl w:ilvl="2">
      <w:start w:val="1"/>
      <w:numFmt w:val="decimal"/>
      <w:pStyle w:val="Ttulo3"/>
      <w:lvlText w:val="%1.%2.%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F055EFE"/>
    <w:multiLevelType w:val="multilevel"/>
    <w:tmpl w:val="29E0F2F4"/>
    <w:lvl w:ilvl="0">
      <w:start w:val="1"/>
      <w:numFmt w:val="decimal"/>
      <w:lvlText w:val="%1."/>
      <w:lvlJc w:val="left"/>
      <w:pPr>
        <w:ind w:left="358" w:hanging="358"/>
      </w:pPr>
    </w:lvl>
    <w:lvl w:ilvl="1">
      <w:start w:val="1"/>
      <w:numFmt w:val="decimal"/>
      <w:pStyle w:val="Ttulo2"/>
      <w:lvlText w:val="%1.%2"/>
      <w:lvlJc w:val="left"/>
      <w:pPr>
        <w:ind w:left="1" w:firstLine="0"/>
      </w:pPr>
    </w:lvl>
    <w:lvl w:ilvl="2">
      <w:start w:val="1"/>
      <w:numFmt w:val="decimal"/>
      <w:lvlText w:val="%1.%2.%3"/>
      <w:lvlJc w:val="left"/>
      <w:pPr>
        <w:ind w:left="0" w:firstLine="0"/>
      </w:pPr>
    </w:lvl>
    <w:lvl w:ilvl="3">
      <w:start w:val="1"/>
      <w:numFmt w:val="decimal"/>
      <w:lvlText w:val="%1.%2.%3.%4."/>
      <w:lvlJc w:val="left"/>
      <w:pPr>
        <w:tabs>
          <w:tab w:val="num" w:pos="2158"/>
        </w:tabs>
        <w:ind w:left="1726" w:hanging="648"/>
      </w:pPr>
    </w:lvl>
    <w:lvl w:ilvl="4">
      <w:start w:val="1"/>
      <w:numFmt w:val="decimal"/>
      <w:lvlText w:val="%1.%2.%3.%4.%5."/>
      <w:lvlJc w:val="left"/>
      <w:pPr>
        <w:tabs>
          <w:tab w:val="num" w:pos="2518"/>
        </w:tabs>
        <w:ind w:left="2230" w:hanging="792"/>
      </w:pPr>
    </w:lvl>
    <w:lvl w:ilvl="5">
      <w:start w:val="1"/>
      <w:numFmt w:val="decimal"/>
      <w:lvlText w:val="%1.%2.%3.%4.%5.%6."/>
      <w:lvlJc w:val="left"/>
      <w:pPr>
        <w:tabs>
          <w:tab w:val="num" w:pos="3238"/>
        </w:tabs>
        <w:ind w:left="2734" w:hanging="936"/>
      </w:pPr>
    </w:lvl>
    <w:lvl w:ilvl="6">
      <w:start w:val="1"/>
      <w:numFmt w:val="decimal"/>
      <w:lvlText w:val="%1.%2.%3.%4.%5.%6.%7."/>
      <w:lvlJc w:val="left"/>
      <w:pPr>
        <w:tabs>
          <w:tab w:val="num" w:pos="3598"/>
        </w:tabs>
        <w:ind w:left="3238" w:hanging="1080"/>
      </w:pPr>
    </w:lvl>
    <w:lvl w:ilvl="7">
      <w:start w:val="1"/>
      <w:numFmt w:val="decimal"/>
      <w:lvlText w:val="%1.%2.%3.%4.%5.%6.%7.%8."/>
      <w:lvlJc w:val="left"/>
      <w:pPr>
        <w:tabs>
          <w:tab w:val="num" w:pos="4318"/>
        </w:tabs>
        <w:ind w:left="3742" w:hanging="1224"/>
      </w:pPr>
    </w:lvl>
    <w:lvl w:ilvl="8">
      <w:start w:val="1"/>
      <w:numFmt w:val="decimal"/>
      <w:lvlText w:val="%1.%2.%3.%4.%5.%6.%7.%8.%9."/>
      <w:lvlJc w:val="left"/>
      <w:pPr>
        <w:tabs>
          <w:tab w:val="num" w:pos="5038"/>
        </w:tabs>
        <w:ind w:left="4318" w:hanging="1440"/>
      </w:pPr>
    </w:lvl>
  </w:abstractNum>
  <w:abstractNum w:abstractNumId="3" w15:restartNumberingAfterBreak="0">
    <w:nsid w:val="18790E1A"/>
    <w:multiLevelType w:val="multilevel"/>
    <w:tmpl w:val="4EF6C3F8"/>
    <w:lvl w:ilvl="0">
      <w:start w:val="1"/>
      <w:numFmt w:val="decimal"/>
      <w:lvlText w:val="%1."/>
      <w:lvlJc w:val="left"/>
      <w:pPr>
        <w:ind w:left="358" w:hanging="358"/>
      </w:pPr>
    </w:lvl>
    <w:lvl w:ilvl="1">
      <w:start w:val="1"/>
      <w:numFmt w:val="decimal"/>
      <w:lvlText w:val="%1.%2"/>
      <w:lvlJc w:val="left"/>
      <w:pPr>
        <w:ind w:left="1" w:firstLine="0"/>
      </w:pPr>
    </w:lvl>
    <w:lvl w:ilvl="2">
      <w:start w:val="1"/>
      <w:numFmt w:val="decimal"/>
      <w:lvlText w:val="%1.%2.%3"/>
      <w:lvlJc w:val="left"/>
      <w:pPr>
        <w:ind w:left="0" w:firstLine="0"/>
      </w:pPr>
    </w:lvl>
    <w:lvl w:ilvl="3">
      <w:start w:val="1"/>
      <w:numFmt w:val="decimal"/>
      <w:lvlText w:val="%1.%2.%3.%4."/>
      <w:lvlJc w:val="left"/>
      <w:pPr>
        <w:tabs>
          <w:tab w:val="num" w:pos="2158"/>
        </w:tabs>
        <w:ind w:left="1726" w:hanging="648"/>
      </w:pPr>
    </w:lvl>
    <w:lvl w:ilvl="4">
      <w:start w:val="1"/>
      <w:numFmt w:val="decimal"/>
      <w:lvlText w:val="%1.%2.%3.%4.%5."/>
      <w:lvlJc w:val="left"/>
      <w:pPr>
        <w:tabs>
          <w:tab w:val="num" w:pos="2518"/>
        </w:tabs>
        <w:ind w:left="2230" w:hanging="792"/>
      </w:pPr>
    </w:lvl>
    <w:lvl w:ilvl="5">
      <w:start w:val="1"/>
      <w:numFmt w:val="decimal"/>
      <w:lvlText w:val="%1.%2.%3.%4.%5.%6."/>
      <w:lvlJc w:val="left"/>
      <w:pPr>
        <w:tabs>
          <w:tab w:val="num" w:pos="3238"/>
        </w:tabs>
        <w:ind w:left="2734" w:hanging="936"/>
      </w:pPr>
    </w:lvl>
    <w:lvl w:ilvl="6">
      <w:start w:val="1"/>
      <w:numFmt w:val="decimal"/>
      <w:lvlText w:val="%1.%2.%3.%4.%5.%6.%7."/>
      <w:lvlJc w:val="left"/>
      <w:pPr>
        <w:tabs>
          <w:tab w:val="num" w:pos="3598"/>
        </w:tabs>
        <w:ind w:left="3238" w:hanging="1080"/>
      </w:pPr>
    </w:lvl>
    <w:lvl w:ilvl="7">
      <w:start w:val="1"/>
      <w:numFmt w:val="decimal"/>
      <w:lvlText w:val="%1.%2.%3.%4.%5.%6.%7.%8."/>
      <w:lvlJc w:val="left"/>
      <w:pPr>
        <w:tabs>
          <w:tab w:val="num" w:pos="4318"/>
        </w:tabs>
        <w:ind w:left="3742" w:hanging="1224"/>
      </w:pPr>
    </w:lvl>
    <w:lvl w:ilvl="8">
      <w:start w:val="1"/>
      <w:numFmt w:val="decimal"/>
      <w:lvlText w:val="%1.%2.%3.%4.%5.%6.%7.%8.%9."/>
      <w:lvlJc w:val="left"/>
      <w:pPr>
        <w:tabs>
          <w:tab w:val="num" w:pos="5038"/>
        </w:tabs>
        <w:ind w:left="4318" w:hanging="1440"/>
      </w:pPr>
    </w:lvl>
  </w:abstractNum>
  <w:abstractNum w:abstractNumId="4" w15:restartNumberingAfterBreak="0">
    <w:nsid w:val="204B08B0"/>
    <w:multiLevelType w:val="hybridMultilevel"/>
    <w:tmpl w:val="EEACD6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9946BA"/>
    <w:multiLevelType w:val="multilevel"/>
    <w:tmpl w:val="08BA3E4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5782600D"/>
    <w:multiLevelType w:val="multilevel"/>
    <w:tmpl w:val="5C3282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B9"/>
    <w:rsid w:val="0006737C"/>
    <w:rsid w:val="00081B43"/>
    <w:rsid w:val="000E2960"/>
    <w:rsid w:val="000E42F2"/>
    <w:rsid w:val="001827C8"/>
    <w:rsid w:val="001A0E3F"/>
    <w:rsid w:val="001B6CFB"/>
    <w:rsid w:val="001D4038"/>
    <w:rsid w:val="001F69F5"/>
    <w:rsid w:val="002201F2"/>
    <w:rsid w:val="002C1C74"/>
    <w:rsid w:val="002D0CEC"/>
    <w:rsid w:val="00300272"/>
    <w:rsid w:val="00307EF7"/>
    <w:rsid w:val="00324BDA"/>
    <w:rsid w:val="00353EF6"/>
    <w:rsid w:val="003D0D06"/>
    <w:rsid w:val="00436EFB"/>
    <w:rsid w:val="00441018"/>
    <w:rsid w:val="00467277"/>
    <w:rsid w:val="004E6B41"/>
    <w:rsid w:val="004E7ADD"/>
    <w:rsid w:val="00504B7E"/>
    <w:rsid w:val="00586C52"/>
    <w:rsid w:val="005C30FB"/>
    <w:rsid w:val="005E325D"/>
    <w:rsid w:val="00601F87"/>
    <w:rsid w:val="00640FCE"/>
    <w:rsid w:val="00682929"/>
    <w:rsid w:val="00723A3E"/>
    <w:rsid w:val="007D6E2C"/>
    <w:rsid w:val="00813ACC"/>
    <w:rsid w:val="008356E2"/>
    <w:rsid w:val="00894CA1"/>
    <w:rsid w:val="008C76CB"/>
    <w:rsid w:val="008E6433"/>
    <w:rsid w:val="00907AC2"/>
    <w:rsid w:val="00992BE6"/>
    <w:rsid w:val="009E1556"/>
    <w:rsid w:val="00A167B0"/>
    <w:rsid w:val="00AF7219"/>
    <w:rsid w:val="00BE2070"/>
    <w:rsid w:val="00C1457D"/>
    <w:rsid w:val="00C43E27"/>
    <w:rsid w:val="00C670AD"/>
    <w:rsid w:val="00CE6D99"/>
    <w:rsid w:val="00D82BEB"/>
    <w:rsid w:val="00DF2935"/>
    <w:rsid w:val="00E91CE6"/>
    <w:rsid w:val="00EC13B1"/>
    <w:rsid w:val="00EF1FB9"/>
    <w:rsid w:val="00F633CE"/>
    <w:rsid w:val="00FD0FA1"/>
    <w:rsid w:val="00FD3E1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37575"/>
  <w15:docId w15:val="{B637326E-903D-475D-AA3A-0A4504DF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56FB"/>
    <w:pPr>
      <w:spacing w:after="120" w:line="360" w:lineRule="auto"/>
      <w:jc w:val="both"/>
    </w:pPr>
    <w:rPr>
      <w:rFonts w:ascii="Arial" w:hAnsi="Arial"/>
      <w:szCs w:val="24"/>
      <w:lang w:val="es-ES" w:eastAsia="es-ES"/>
    </w:rPr>
  </w:style>
  <w:style w:type="paragraph" w:styleId="Ttulo1">
    <w:name w:val="heading 1"/>
    <w:basedOn w:val="Ttulo"/>
    <w:next w:val="Normal"/>
    <w:link w:val="Ttulo1Car"/>
    <w:uiPriority w:val="9"/>
    <w:qFormat/>
    <w:rsid w:val="00D82BEB"/>
    <w:rPr>
      <w:b/>
      <w:color w:val="000069"/>
      <w:sz w:val="24"/>
      <w:lang w:val="en-US"/>
    </w:rPr>
  </w:style>
  <w:style w:type="paragraph" w:styleId="Ttulo2">
    <w:name w:val="heading 2"/>
    <w:basedOn w:val="Normal"/>
    <w:next w:val="Normal"/>
    <w:qFormat/>
    <w:rsid w:val="00D82BEB"/>
    <w:pPr>
      <w:keepNext/>
      <w:numPr>
        <w:ilvl w:val="1"/>
        <w:numId w:val="2"/>
      </w:numPr>
      <w:spacing w:before="240" w:after="240"/>
      <w:contextualSpacing/>
      <w:jc w:val="left"/>
      <w:outlineLvl w:val="1"/>
    </w:pPr>
    <w:rPr>
      <w:rFonts w:cs="Arial"/>
      <w:b/>
      <w:bCs/>
      <w:iCs/>
      <w:color w:val="000069"/>
      <w:sz w:val="22"/>
      <w:szCs w:val="22"/>
      <w:lang w:val="en-US"/>
    </w:rPr>
  </w:style>
  <w:style w:type="paragraph" w:styleId="Ttulo3">
    <w:name w:val="heading 3"/>
    <w:basedOn w:val="Normal"/>
    <w:next w:val="Normal"/>
    <w:link w:val="Ttulo3Car"/>
    <w:qFormat/>
    <w:rsid w:val="006C5921"/>
    <w:pPr>
      <w:keepNext/>
      <w:numPr>
        <w:ilvl w:val="2"/>
        <w:numId w:val="1"/>
      </w:numPr>
      <w:spacing w:before="240"/>
      <w:jc w:val="left"/>
      <w:outlineLvl w:val="2"/>
    </w:pPr>
    <w:rPr>
      <w:rFonts w:cs="Arial"/>
      <w:bCs/>
      <w:szCs w:val="26"/>
    </w:rPr>
  </w:style>
  <w:style w:type="paragraph" w:styleId="Ttulo4">
    <w:name w:val="heading 4"/>
    <w:basedOn w:val="Normal"/>
    <w:next w:val="Normal"/>
    <w:link w:val="Ttulo4Car"/>
    <w:semiHidden/>
    <w:unhideWhenUsed/>
    <w:qFormat/>
    <w:rsid w:val="00E75CE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7E3F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qFormat/>
    <w:rsid w:val="006C5921"/>
    <w:rPr>
      <w:rFonts w:ascii="Arial" w:hAnsi="Arial" w:cs="Arial"/>
      <w:bCs/>
      <w:szCs w:val="26"/>
      <w:lang w:val="es-ES" w:eastAsia="es-ES"/>
    </w:rPr>
  </w:style>
  <w:style w:type="character" w:customStyle="1" w:styleId="InternetLink">
    <w:name w:val="Internet Link"/>
    <w:basedOn w:val="Fuentedeprrafopredeter"/>
    <w:uiPriority w:val="99"/>
    <w:rsid w:val="0064448B"/>
    <w:rPr>
      <w:color w:val="0000FF"/>
      <w:u w:val="single"/>
    </w:rPr>
  </w:style>
  <w:style w:type="character" w:styleId="Nmerodepgina">
    <w:name w:val="page number"/>
    <w:basedOn w:val="Fuentedeprrafopredeter"/>
    <w:qFormat/>
    <w:rsid w:val="00F15631"/>
    <w:rPr>
      <w:rFonts w:ascii="Arial" w:hAnsi="Arial"/>
      <w:sz w:val="24"/>
    </w:rPr>
  </w:style>
  <w:style w:type="character" w:customStyle="1" w:styleId="FootnoteCharacters">
    <w:name w:val="Footnote Characters"/>
    <w:basedOn w:val="Fuentedeprrafopredeter"/>
    <w:semiHidden/>
    <w:qFormat/>
    <w:rsid w:val="006D6A52"/>
    <w:rPr>
      <w:rFonts w:ascii="Arial" w:hAnsi="Arial"/>
      <w:sz w:val="20"/>
      <w:vertAlign w:val="superscript"/>
    </w:rPr>
  </w:style>
  <w:style w:type="character" w:customStyle="1" w:styleId="FootnoteAnchor">
    <w:name w:val="Footnote Anchor"/>
    <w:rPr>
      <w:rFonts w:ascii="Arial" w:hAnsi="Arial"/>
      <w:sz w:val="20"/>
      <w:vertAlign w:val="superscript"/>
    </w:rPr>
  </w:style>
  <w:style w:type="character" w:customStyle="1" w:styleId="MapadeldocumentoCar">
    <w:name w:val="Mapa del documento Car"/>
    <w:basedOn w:val="Fuentedeprrafopredeter"/>
    <w:link w:val="Mapadeldocumento"/>
    <w:qFormat/>
    <w:rsid w:val="00B4698F"/>
    <w:rPr>
      <w:rFonts w:ascii="Tahoma" w:hAnsi="Tahoma" w:cs="Tahoma"/>
      <w:sz w:val="16"/>
      <w:szCs w:val="16"/>
      <w:lang w:val="es-ES" w:eastAsia="es-ES"/>
    </w:rPr>
  </w:style>
  <w:style w:type="character" w:customStyle="1" w:styleId="EncabezadoCar">
    <w:name w:val="Encabezado Car"/>
    <w:basedOn w:val="Fuentedeprrafopredeter"/>
    <w:link w:val="Encabezado"/>
    <w:qFormat/>
    <w:rsid w:val="0054358C"/>
    <w:rPr>
      <w:rFonts w:ascii="Arial" w:hAnsi="Arial"/>
      <w:szCs w:val="24"/>
      <w:lang w:val="es-ES" w:eastAsia="es-ES"/>
    </w:rPr>
  </w:style>
  <w:style w:type="character" w:customStyle="1" w:styleId="PiedepginaCar">
    <w:name w:val="Pie de página Car"/>
    <w:basedOn w:val="Fuentedeprrafopredeter"/>
    <w:link w:val="Piedepgina"/>
    <w:qFormat/>
    <w:rsid w:val="0054358C"/>
    <w:rPr>
      <w:rFonts w:ascii="Arial" w:hAnsi="Arial"/>
      <w:szCs w:val="24"/>
      <w:lang w:val="es-ES" w:eastAsia="es-ES"/>
    </w:rPr>
  </w:style>
  <w:style w:type="character" w:customStyle="1" w:styleId="apple-converted-space">
    <w:name w:val="apple-converted-space"/>
    <w:basedOn w:val="Fuentedeprrafopredeter"/>
    <w:qFormat/>
    <w:rsid w:val="0059656C"/>
  </w:style>
  <w:style w:type="character" w:customStyle="1" w:styleId="Ttulo5Car">
    <w:name w:val="Título 5 Car"/>
    <w:basedOn w:val="Fuentedeprrafopredeter"/>
    <w:link w:val="Ttulo5"/>
    <w:semiHidden/>
    <w:qFormat/>
    <w:rsid w:val="007E3FE9"/>
    <w:rPr>
      <w:rFonts w:asciiTheme="majorHAnsi" w:eastAsiaTheme="majorEastAsia" w:hAnsiTheme="majorHAnsi" w:cstheme="majorBidi"/>
      <w:color w:val="243F60" w:themeColor="accent1" w:themeShade="7F"/>
      <w:szCs w:val="24"/>
      <w:lang w:val="es-ES" w:eastAsia="es-ES"/>
    </w:rPr>
  </w:style>
  <w:style w:type="character" w:customStyle="1" w:styleId="Titulo4Car">
    <w:name w:val="Titulo 4 Car"/>
    <w:basedOn w:val="Fuentedeprrafopredeter"/>
    <w:link w:val="Titulo4"/>
    <w:qFormat/>
    <w:rsid w:val="00FC42E3"/>
    <w:rPr>
      <w:rFonts w:ascii="Arial" w:hAnsi="Arial"/>
      <w:szCs w:val="24"/>
      <w:lang w:val="en-US" w:eastAsia="es-ES"/>
    </w:rPr>
  </w:style>
  <w:style w:type="character" w:styleId="Textoennegrita">
    <w:name w:val="Strong"/>
    <w:basedOn w:val="Fuentedeprrafopredeter"/>
    <w:uiPriority w:val="22"/>
    <w:qFormat/>
    <w:rsid w:val="003E11FD"/>
    <w:rPr>
      <w:b/>
      <w:bCs/>
    </w:rPr>
  </w:style>
  <w:style w:type="character" w:customStyle="1" w:styleId="SubttuloCar">
    <w:name w:val="Subtítulo Car"/>
    <w:basedOn w:val="Fuentedeprrafopredeter"/>
    <w:link w:val="Subttulo"/>
    <w:qFormat/>
    <w:rsid w:val="00597B5D"/>
    <w:rPr>
      <w:rFonts w:asciiTheme="majorHAnsi" w:eastAsiaTheme="majorEastAsia" w:hAnsiTheme="majorHAnsi" w:cstheme="majorBidi"/>
      <w:i/>
      <w:iCs/>
      <w:color w:val="4F81BD" w:themeColor="accent1"/>
      <w:spacing w:val="15"/>
      <w:sz w:val="24"/>
      <w:szCs w:val="24"/>
      <w:lang w:val="es-ES" w:eastAsia="es-ES"/>
    </w:rPr>
  </w:style>
  <w:style w:type="character" w:customStyle="1" w:styleId="Ttulo4Car">
    <w:name w:val="Título 4 Car"/>
    <w:basedOn w:val="Fuentedeprrafopredeter"/>
    <w:link w:val="Ttulo4"/>
    <w:semiHidden/>
    <w:qFormat/>
    <w:rsid w:val="00E75CE0"/>
    <w:rPr>
      <w:rFonts w:asciiTheme="majorHAnsi" w:eastAsiaTheme="majorEastAsia" w:hAnsiTheme="majorHAnsi" w:cstheme="majorBidi"/>
      <w:b/>
      <w:bCs/>
      <w:i/>
      <w:iCs/>
      <w:color w:val="4F81BD" w:themeColor="accent1"/>
      <w:szCs w:val="24"/>
      <w:lang w:val="es-ES" w:eastAsia="es-ES"/>
    </w:rPr>
  </w:style>
  <w:style w:type="character" w:customStyle="1" w:styleId="HTMLconformatoprevioCar">
    <w:name w:val="HTML con formato previo Car"/>
    <w:basedOn w:val="Fuentedeprrafopredeter"/>
    <w:link w:val="HTMLconformatoprevio"/>
    <w:uiPriority w:val="99"/>
    <w:qFormat/>
    <w:rsid w:val="00840A81"/>
    <w:rPr>
      <w:rFonts w:ascii="Courier New" w:hAnsi="Courier New" w:cs="Courier New"/>
    </w:rPr>
  </w:style>
  <w:style w:type="character" w:styleId="Textodelmarcadordeposicin">
    <w:name w:val="Placeholder Text"/>
    <w:basedOn w:val="Fuentedeprrafopredeter"/>
    <w:uiPriority w:val="99"/>
    <w:semiHidden/>
    <w:qFormat/>
    <w:rsid w:val="008E5983"/>
    <w:rPr>
      <w:color w:val="808080"/>
    </w:rPr>
  </w:style>
  <w:style w:type="character" w:customStyle="1" w:styleId="TextosinformatoCar">
    <w:name w:val="Texto sin formato Car"/>
    <w:basedOn w:val="Fuentedeprrafopredeter"/>
    <w:link w:val="Textosinformato"/>
    <w:uiPriority w:val="99"/>
    <w:qFormat/>
    <w:rsid w:val="006F7ADD"/>
    <w:rPr>
      <w:rFonts w:ascii="Courier" w:eastAsiaTheme="minorEastAsia" w:hAnsi="Courier" w:cstheme="minorBidi"/>
      <w:sz w:val="21"/>
      <w:szCs w:val="21"/>
      <w:lang w:val="en-US" w:eastAsia="es-ES"/>
    </w:rPr>
  </w:style>
  <w:style w:type="character" w:customStyle="1" w:styleId="Ttulo1Car">
    <w:name w:val="Título 1 Car"/>
    <w:basedOn w:val="Fuentedeprrafopredeter"/>
    <w:link w:val="Ttulo1"/>
    <w:uiPriority w:val="9"/>
    <w:qFormat/>
    <w:rsid w:val="00D82BEB"/>
    <w:rPr>
      <w:rFonts w:ascii="Arial" w:hAnsi="Arial" w:cs="Arial"/>
      <w:b/>
      <w:bCs/>
      <w:caps/>
      <w:color w:val="000069"/>
      <w:kern w:val="2"/>
      <w:sz w:val="24"/>
      <w:szCs w:val="24"/>
      <w:lang w:val="en-US" w:eastAsia="es-ES"/>
    </w:rPr>
  </w:style>
  <w:style w:type="character" w:styleId="Refdecomentario">
    <w:name w:val="annotation reference"/>
    <w:basedOn w:val="Fuentedeprrafopredeter"/>
    <w:semiHidden/>
    <w:unhideWhenUsed/>
    <w:qFormat/>
    <w:rsid w:val="00EB5724"/>
    <w:rPr>
      <w:sz w:val="16"/>
      <w:szCs w:val="16"/>
    </w:rPr>
  </w:style>
  <w:style w:type="character" w:customStyle="1" w:styleId="TextocomentarioCar">
    <w:name w:val="Texto comentario Car"/>
    <w:basedOn w:val="Fuentedeprrafopredeter"/>
    <w:link w:val="Textocomentario"/>
    <w:semiHidden/>
    <w:qFormat/>
    <w:rsid w:val="00EB5724"/>
    <w:rPr>
      <w:rFonts w:ascii="Arial" w:hAnsi="Arial"/>
      <w:lang w:val="es-ES" w:eastAsia="es-ES"/>
    </w:rPr>
  </w:style>
  <w:style w:type="character" w:customStyle="1" w:styleId="AsuntodelcomentarioCar">
    <w:name w:val="Asunto del comentario Car"/>
    <w:basedOn w:val="TextocomentarioCar"/>
    <w:link w:val="Asuntodelcomentario"/>
    <w:semiHidden/>
    <w:qFormat/>
    <w:rsid w:val="00EB5724"/>
    <w:rPr>
      <w:rFonts w:ascii="Arial" w:hAnsi="Arial"/>
      <w:b/>
      <w:bCs/>
      <w:lang w:val="es-ES" w:eastAsia="es-ES"/>
    </w:rPr>
  </w:style>
  <w:style w:type="character" w:customStyle="1" w:styleId="ListLabel1">
    <w:name w:val="ListLabel 1"/>
    <w:qFormat/>
    <w:rPr>
      <w:b w:val="0"/>
      <w:i w:val="0"/>
      <w:sz w:val="24"/>
      <w:szCs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IndexLink">
    <w:name w:val="Index Link"/>
    <w:qFormat/>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paragraph" w:customStyle="1" w:styleId="Heading">
    <w:name w:val="Heading"/>
    <w:basedOn w:val="Normal"/>
    <w:next w:val="Textoindependiente"/>
    <w:qFormat/>
    <w:pPr>
      <w:keepNext/>
      <w:spacing w:before="240"/>
    </w:pPr>
    <w:rPr>
      <w:rFonts w:ascii="Liberation Sans" w:eastAsia="DejaVu Sans" w:hAnsi="Liberation Sans" w:cs="Free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FreeSans"/>
    </w:rPr>
  </w:style>
  <w:style w:type="paragraph" w:styleId="Descripcin">
    <w:name w:val="caption"/>
    <w:basedOn w:val="Normal"/>
    <w:next w:val="Normal"/>
    <w:uiPriority w:val="35"/>
    <w:qFormat/>
    <w:rsid w:val="00237C1C"/>
    <w:pPr>
      <w:spacing w:before="240" w:after="240"/>
      <w:jc w:val="left"/>
    </w:pPr>
    <w:rPr>
      <w:bCs/>
      <w:szCs w:val="20"/>
    </w:rPr>
  </w:style>
  <w:style w:type="paragraph" w:customStyle="1" w:styleId="Index">
    <w:name w:val="Index"/>
    <w:basedOn w:val="Normal"/>
    <w:qFormat/>
    <w:pPr>
      <w:suppressLineNumbers/>
    </w:pPr>
    <w:rPr>
      <w:rFonts w:cs="FreeSans"/>
    </w:rPr>
  </w:style>
  <w:style w:type="paragraph" w:styleId="Ttulo">
    <w:name w:val="Title"/>
    <w:basedOn w:val="Normal"/>
    <w:next w:val="Normal"/>
    <w:qFormat/>
    <w:rsid w:val="00BF5012"/>
    <w:pPr>
      <w:spacing w:before="720" w:after="240"/>
      <w:jc w:val="center"/>
      <w:outlineLvl w:val="0"/>
    </w:pPr>
    <w:rPr>
      <w:rFonts w:cs="Arial"/>
      <w:bCs/>
      <w:caps/>
      <w:kern w:val="2"/>
    </w:rPr>
  </w:style>
  <w:style w:type="paragraph" w:customStyle="1" w:styleId="EstiloDerecha">
    <w:name w:val="Estilo Derecha"/>
    <w:basedOn w:val="Normal"/>
    <w:qFormat/>
    <w:rsid w:val="009B6D2F"/>
    <w:pPr>
      <w:spacing w:after="240"/>
      <w:jc w:val="right"/>
    </w:pPr>
    <w:rPr>
      <w:szCs w:val="20"/>
    </w:rPr>
  </w:style>
  <w:style w:type="paragraph" w:customStyle="1" w:styleId="ANEXOS">
    <w:name w:val="ANEXOS"/>
    <w:basedOn w:val="Ttulo"/>
    <w:next w:val="Normal"/>
    <w:qFormat/>
    <w:rsid w:val="00237C1C"/>
  </w:style>
  <w:style w:type="paragraph" w:styleId="Piedepgina">
    <w:name w:val="footer"/>
    <w:basedOn w:val="Normal"/>
    <w:link w:val="PiedepginaCar"/>
    <w:rsid w:val="009B6D2F"/>
    <w:pPr>
      <w:tabs>
        <w:tab w:val="center" w:pos="4252"/>
        <w:tab w:val="right" w:pos="8504"/>
      </w:tabs>
    </w:pPr>
  </w:style>
  <w:style w:type="paragraph" w:styleId="TDC1">
    <w:name w:val="toc 1"/>
    <w:basedOn w:val="Normal"/>
    <w:next w:val="Normal"/>
    <w:autoRedefine/>
    <w:uiPriority w:val="39"/>
    <w:qFormat/>
    <w:rsid w:val="005F24E6"/>
    <w:pPr>
      <w:tabs>
        <w:tab w:val="left" w:pos="0"/>
        <w:tab w:val="left" w:pos="480"/>
        <w:tab w:val="left" w:pos="9639"/>
      </w:tabs>
      <w:spacing w:before="240" w:after="240"/>
      <w:ind w:left="482" w:right="567" w:hanging="482"/>
      <w:jc w:val="left"/>
    </w:pPr>
  </w:style>
  <w:style w:type="paragraph" w:styleId="Tabladeilustraciones">
    <w:name w:val="table of figures"/>
    <w:basedOn w:val="Normal"/>
    <w:next w:val="Normal"/>
    <w:uiPriority w:val="99"/>
    <w:qFormat/>
    <w:rsid w:val="00A30840"/>
    <w:pPr>
      <w:spacing w:before="120"/>
      <w:ind w:left="709" w:right="567" w:hanging="709"/>
      <w:jc w:val="left"/>
    </w:pPr>
  </w:style>
  <w:style w:type="paragraph" w:styleId="ndice1">
    <w:name w:val="index 1"/>
    <w:basedOn w:val="Normal"/>
    <w:next w:val="Normal"/>
    <w:autoRedefine/>
    <w:semiHidden/>
    <w:qFormat/>
    <w:rsid w:val="004A1A17"/>
    <w:pPr>
      <w:ind w:left="240" w:hanging="240"/>
    </w:pPr>
  </w:style>
  <w:style w:type="paragraph" w:customStyle="1" w:styleId="Ttulo4vieta">
    <w:name w:val="Título 4 viñeta"/>
    <w:basedOn w:val="Normal"/>
    <w:qFormat/>
    <w:rsid w:val="006D6A52"/>
  </w:style>
  <w:style w:type="paragraph" w:styleId="Textonotapie">
    <w:name w:val="footnote text"/>
    <w:basedOn w:val="Normal"/>
    <w:semiHidden/>
    <w:rsid w:val="006D6A52"/>
    <w:rPr>
      <w:szCs w:val="20"/>
    </w:rPr>
  </w:style>
  <w:style w:type="paragraph" w:styleId="Textodeglobo">
    <w:name w:val="Balloon Text"/>
    <w:basedOn w:val="Normal"/>
    <w:semiHidden/>
    <w:qFormat/>
    <w:rsid w:val="007646D7"/>
    <w:rPr>
      <w:rFonts w:ascii="Tahoma" w:hAnsi="Tahoma" w:cs="Tahoma"/>
      <w:sz w:val="16"/>
      <w:szCs w:val="16"/>
    </w:rPr>
  </w:style>
  <w:style w:type="paragraph" w:customStyle="1" w:styleId="PRELIMINARES">
    <w:name w:val="PRELIMINARES"/>
    <w:basedOn w:val="Ttulo"/>
    <w:qFormat/>
    <w:rsid w:val="00BF5012"/>
  </w:style>
  <w:style w:type="paragraph" w:styleId="TDC2">
    <w:name w:val="toc 2"/>
    <w:basedOn w:val="Normal"/>
    <w:next w:val="Normal"/>
    <w:autoRedefine/>
    <w:uiPriority w:val="39"/>
    <w:qFormat/>
    <w:rsid w:val="00E01B5E"/>
    <w:pPr>
      <w:tabs>
        <w:tab w:val="left" w:pos="0"/>
        <w:tab w:val="left" w:pos="709"/>
        <w:tab w:val="left" w:pos="9639"/>
      </w:tabs>
      <w:spacing w:before="120"/>
      <w:ind w:left="709" w:right="567" w:hanging="709"/>
      <w:jc w:val="left"/>
    </w:pPr>
  </w:style>
  <w:style w:type="paragraph" w:styleId="TDC3">
    <w:name w:val="toc 3"/>
    <w:basedOn w:val="Normal"/>
    <w:next w:val="Normal"/>
    <w:autoRedefine/>
    <w:uiPriority w:val="39"/>
    <w:qFormat/>
    <w:rsid w:val="00E01B5E"/>
    <w:pPr>
      <w:tabs>
        <w:tab w:val="left" w:pos="709"/>
        <w:tab w:val="left" w:pos="9639"/>
      </w:tabs>
      <w:ind w:left="709" w:right="567" w:hanging="709"/>
      <w:jc w:val="left"/>
    </w:pPr>
  </w:style>
  <w:style w:type="paragraph" w:styleId="TDC4">
    <w:name w:val="toc 4"/>
    <w:basedOn w:val="Normal"/>
    <w:next w:val="Normal"/>
    <w:autoRedefine/>
    <w:semiHidden/>
    <w:rsid w:val="009B6D2F"/>
    <w:pPr>
      <w:ind w:left="720"/>
      <w:jc w:val="left"/>
    </w:pPr>
  </w:style>
  <w:style w:type="paragraph" w:styleId="Encabezado">
    <w:name w:val="header"/>
    <w:basedOn w:val="Normal"/>
    <w:link w:val="EncabezadoCar"/>
    <w:rsid w:val="009B6D2F"/>
    <w:pPr>
      <w:tabs>
        <w:tab w:val="center" w:pos="4252"/>
        <w:tab w:val="right" w:pos="8504"/>
      </w:tabs>
    </w:pPr>
  </w:style>
  <w:style w:type="paragraph" w:styleId="Mapadeldocumento">
    <w:name w:val="Document Map"/>
    <w:basedOn w:val="Normal"/>
    <w:link w:val="MapadeldocumentoCar"/>
    <w:qFormat/>
    <w:rsid w:val="00B4698F"/>
    <w:rPr>
      <w:rFonts w:ascii="Tahoma" w:hAnsi="Tahoma" w:cs="Tahoma"/>
      <w:sz w:val="16"/>
      <w:szCs w:val="16"/>
    </w:rPr>
  </w:style>
  <w:style w:type="paragraph" w:styleId="TtuloTDC">
    <w:name w:val="TOC Heading"/>
    <w:basedOn w:val="Ttulo1"/>
    <w:next w:val="Normal"/>
    <w:uiPriority w:val="39"/>
    <w:unhideWhenUsed/>
    <w:qFormat/>
    <w:rsid w:val="00A30840"/>
    <w:pPr>
      <w:keepLines/>
      <w:spacing w:before="480" w:after="0" w:line="276" w:lineRule="auto"/>
      <w:ind w:left="357" w:hanging="357"/>
      <w:jc w:val="left"/>
    </w:pPr>
    <w:rPr>
      <w:rFonts w:ascii="Cambria" w:hAnsi="Cambria" w:cs="Times New Roman"/>
      <w:b w:val="0"/>
      <w:caps w:val="0"/>
      <w:color w:val="365F91"/>
      <w:kern w:val="0"/>
      <w:sz w:val="28"/>
      <w:lang w:eastAsia="en-US"/>
    </w:rPr>
  </w:style>
  <w:style w:type="paragraph" w:styleId="Prrafodelista">
    <w:name w:val="List Paragraph"/>
    <w:basedOn w:val="Normal"/>
    <w:uiPriority w:val="34"/>
    <w:qFormat/>
    <w:rsid w:val="0059656C"/>
    <w:pPr>
      <w:spacing w:before="120" w:line="276" w:lineRule="auto"/>
      <w:ind w:left="720"/>
      <w:contextualSpacing/>
    </w:pPr>
    <w:rPr>
      <w:rFonts w:asciiTheme="minorHAnsi" w:eastAsiaTheme="minorHAnsi" w:hAnsiTheme="minorHAnsi" w:cstheme="minorBidi"/>
      <w:sz w:val="22"/>
      <w:szCs w:val="22"/>
      <w:lang w:val="es-CO" w:eastAsia="en-US"/>
    </w:rPr>
  </w:style>
  <w:style w:type="paragraph" w:customStyle="1" w:styleId="Titulo4">
    <w:name w:val="Titulo 4"/>
    <w:basedOn w:val="Normal"/>
    <w:next w:val="Normal"/>
    <w:link w:val="Titulo4Car"/>
    <w:qFormat/>
    <w:rsid w:val="00FC42E3"/>
    <w:pPr>
      <w:ind w:left="714" w:hanging="357"/>
    </w:pPr>
    <w:rPr>
      <w:lang w:val="en-US"/>
    </w:rPr>
  </w:style>
  <w:style w:type="paragraph" w:styleId="Bibliografa">
    <w:name w:val="Bibliography"/>
    <w:basedOn w:val="Normal"/>
    <w:next w:val="Normal"/>
    <w:uiPriority w:val="37"/>
    <w:semiHidden/>
    <w:unhideWhenUsed/>
    <w:qFormat/>
    <w:rsid w:val="003E11FD"/>
  </w:style>
  <w:style w:type="paragraph" w:styleId="Subttulo">
    <w:name w:val="Subtitle"/>
    <w:basedOn w:val="Normal"/>
    <w:next w:val="Normal"/>
    <w:link w:val="SubttuloCar"/>
    <w:qFormat/>
    <w:rsid w:val="00597B5D"/>
    <w:rPr>
      <w:rFonts w:asciiTheme="majorHAnsi" w:eastAsiaTheme="majorEastAsia" w:hAnsiTheme="majorHAnsi" w:cstheme="majorBidi"/>
      <w:i/>
      <w:iCs/>
      <w:color w:val="4F81BD" w:themeColor="accent1"/>
      <w:spacing w:val="15"/>
      <w:sz w:val="24"/>
    </w:rPr>
  </w:style>
  <w:style w:type="paragraph" w:styleId="HTMLconformatoprevio">
    <w:name w:val="HTML Preformatted"/>
    <w:basedOn w:val="Normal"/>
    <w:link w:val="HTMLconformatoprevioCar"/>
    <w:uiPriority w:val="99"/>
    <w:unhideWhenUsed/>
    <w:qFormat/>
    <w:rsid w:val="0084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Cs w:val="20"/>
      <w:lang w:val="es-CO" w:eastAsia="es-CO"/>
    </w:rPr>
  </w:style>
  <w:style w:type="paragraph" w:styleId="Textosinformato">
    <w:name w:val="Plain Text"/>
    <w:basedOn w:val="Normal"/>
    <w:link w:val="TextosinformatoCar"/>
    <w:uiPriority w:val="99"/>
    <w:unhideWhenUsed/>
    <w:qFormat/>
    <w:rsid w:val="006F7ADD"/>
    <w:pPr>
      <w:spacing w:after="0" w:line="240" w:lineRule="auto"/>
      <w:jc w:val="left"/>
    </w:pPr>
    <w:rPr>
      <w:rFonts w:ascii="Courier" w:eastAsiaTheme="minorEastAsia" w:hAnsi="Courier" w:cstheme="minorBidi"/>
      <w:sz w:val="21"/>
      <w:szCs w:val="21"/>
      <w:lang w:val="en-US"/>
    </w:rPr>
  </w:style>
  <w:style w:type="paragraph" w:styleId="NormalWeb">
    <w:name w:val="Normal (Web)"/>
    <w:basedOn w:val="Normal"/>
    <w:uiPriority w:val="99"/>
    <w:unhideWhenUsed/>
    <w:qFormat/>
    <w:rsid w:val="00664BD8"/>
    <w:pPr>
      <w:spacing w:beforeAutospacing="1" w:afterAutospacing="1" w:line="240" w:lineRule="auto"/>
      <w:jc w:val="left"/>
    </w:pPr>
    <w:rPr>
      <w:rFonts w:ascii="Times New Roman" w:hAnsi="Times New Roman"/>
      <w:sz w:val="24"/>
    </w:rPr>
  </w:style>
  <w:style w:type="paragraph" w:styleId="Textocomentario">
    <w:name w:val="annotation text"/>
    <w:basedOn w:val="Normal"/>
    <w:link w:val="TextocomentarioCar"/>
    <w:semiHidden/>
    <w:unhideWhenUsed/>
    <w:qFormat/>
    <w:rsid w:val="00EB5724"/>
    <w:pPr>
      <w:spacing w:line="240" w:lineRule="auto"/>
    </w:pPr>
    <w:rPr>
      <w:szCs w:val="20"/>
    </w:rPr>
  </w:style>
  <w:style w:type="paragraph" w:styleId="Asuntodelcomentario">
    <w:name w:val="annotation subject"/>
    <w:basedOn w:val="Textocomentario"/>
    <w:next w:val="Textocomentario"/>
    <w:link w:val="AsuntodelcomentarioCar"/>
    <w:semiHidden/>
    <w:unhideWhenUsed/>
    <w:qFormat/>
    <w:rsid w:val="00EB5724"/>
    <w:rPr>
      <w:b/>
      <w:bCs/>
    </w:rPr>
  </w:style>
  <w:style w:type="table" w:styleId="Tablaconcuadrcula">
    <w:name w:val="Table Grid"/>
    <w:basedOn w:val="Tablanormal"/>
    <w:uiPriority w:val="59"/>
    <w:rsid w:val="009E30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3">
    <w:name w:val="Table Simple 3"/>
    <w:basedOn w:val="Tablanormal"/>
    <w:rsid w:val="006B4360"/>
    <w:pPr>
      <w:jc w:val="center"/>
    </w:pPr>
    <w:rPr>
      <w:sz w:val="18"/>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cPr>
      <w:shd w:val="clear" w:color="auto" w:fill="auto"/>
      <w:vAlign w:val="center"/>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05261"/>
    <w:pPr>
      <w:spacing w:after="120" w:line="360" w:lineRule="auto"/>
      <w:jc w:val="both"/>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ipervnculo">
    <w:name w:val="Hyperlink"/>
    <w:basedOn w:val="Fuentedeprrafopredeter"/>
    <w:uiPriority w:val="99"/>
    <w:unhideWhenUsed/>
    <w:rsid w:val="00C14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 Id="rId4"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AC7DBDA2A74E7AA336D9C2363285CD"/>
        <w:category>
          <w:name w:val="General"/>
          <w:gallery w:val="placeholder"/>
        </w:category>
        <w:types>
          <w:type w:val="bbPlcHdr"/>
        </w:types>
        <w:behaviors>
          <w:behavior w:val="content"/>
        </w:behaviors>
        <w:guid w:val="{5D4D0585-46A3-4B73-8C50-A098A048104A}"/>
      </w:docPartPr>
      <w:docPartBody>
        <w:p w:rsidR="00EC2255" w:rsidRDefault="001F3300">
          <w:r w:rsidRPr="00AA715D">
            <w:rPr>
              <w:rStyle w:val="Textodelmarcadordeposicin"/>
            </w:rPr>
            <w:t>[Categoría]</w:t>
          </w:r>
        </w:p>
      </w:docPartBody>
    </w:docPart>
    <w:docPart>
      <w:docPartPr>
        <w:name w:val="7D2CEE20BB894BF29DBBF2D596C73F1A"/>
        <w:category>
          <w:name w:val="General"/>
          <w:gallery w:val="placeholder"/>
        </w:category>
        <w:types>
          <w:type w:val="bbPlcHdr"/>
        </w:types>
        <w:behaviors>
          <w:behavior w:val="content"/>
        </w:behaviors>
        <w:guid w:val="{6EF8812F-5441-4B26-8F87-B2FBA06139D5}"/>
      </w:docPartPr>
      <w:docPartBody>
        <w:p w:rsidR="00EC2255" w:rsidRDefault="001F3300">
          <w:r w:rsidRPr="00AA715D">
            <w:rPr>
              <w:rStyle w:val="Textodelmarcadordeposicin"/>
            </w:rPr>
            <w:t>[Categoría]</w:t>
          </w:r>
        </w:p>
      </w:docPartBody>
    </w:docPart>
    <w:docPart>
      <w:docPartPr>
        <w:name w:val="DefaultPlaceholder_-1854013439"/>
        <w:category>
          <w:name w:val="General"/>
          <w:gallery w:val="placeholder"/>
        </w:category>
        <w:types>
          <w:type w:val="bbPlcHdr"/>
        </w:types>
        <w:behaviors>
          <w:behavior w:val="content"/>
        </w:behaviors>
        <w:guid w:val="{6E61D3E8-4147-4BFB-8F48-C64953A6469C}"/>
      </w:docPartPr>
      <w:docPartBody>
        <w:p w:rsidR="00EC2255" w:rsidRDefault="001F3300">
          <w:r w:rsidRPr="00AA715D">
            <w:rPr>
              <w:rStyle w:val="Textodelmarcadordeposicin"/>
            </w:rPr>
            <w:t>Elija un elemento.</w:t>
          </w:r>
        </w:p>
      </w:docPartBody>
    </w:docPart>
    <w:docPart>
      <w:docPartPr>
        <w:name w:val="9DDB3F82E15045F99E236136C081E4B0"/>
        <w:category>
          <w:name w:val="General"/>
          <w:gallery w:val="placeholder"/>
        </w:category>
        <w:types>
          <w:type w:val="bbPlcHdr"/>
        </w:types>
        <w:behaviors>
          <w:behavior w:val="content"/>
        </w:behaviors>
        <w:guid w:val="{80E31FAB-48A1-40A6-B1C2-C8DCE18117F6}"/>
      </w:docPartPr>
      <w:docPartBody>
        <w:p w:rsidR="00EC2255" w:rsidRDefault="001F3300" w:rsidP="001F3300">
          <w:pPr>
            <w:pStyle w:val="9DDB3F82E15045F99E236136C081E4B0"/>
          </w:pPr>
          <w:r w:rsidRPr="00FD3E15">
            <w:rPr>
              <w:rStyle w:val="Textodelmarcadordeposicin"/>
              <w:sz w:val="20"/>
              <w:szCs w:val="20"/>
            </w:rPr>
            <w:t>Elija un elemento.</w:t>
          </w:r>
        </w:p>
      </w:docPartBody>
    </w:docPart>
    <w:docPart>
      <w:docPartPr>
        <w:name w:val="589346C5C5B244CC97DCD146B931B938"/>
        <w:category>
          <w:name w:val="General"/>
          <w:gallery w:val="placeholder"/>
        </w:category>
        <w:types>
          <w:type w:val="bbPlcHdr"/>
        </w:types>
        <w:behaviors>
          <w:behavior w:val="content"/>
        </w:behaviors>
        <w:guid w:val="{55E35772-092F-4069-956F-A255544D115F}"/>
      </w:docPartPr>
      <w:docPartBody>
        <w:p w:rsidR="00EC2255" w:rsidRDefault="001F3300" w:rsidP="001F3300">
          <w:pPr>
            <w:pStyle w:val="589346C5C5B244CC97DCD146B931B938"/>
          </w:pPr>
          <w:r w:rsidRPr="00AA715D">
            <w:rPr>
              <w:rStyle w:val="Textodelmarcadordeposicin"/>
            </w:rPr>
            <w:t>Elija un elemento.</w:t>
          </w:r>
        </w:p>
      </w:docPartBody>
    </w:docPart>
    <w:docPart>
      <w:docPartPr>
        <w:name w:val="CF39547E4DD247A693842D99972ED305"/>
        <w:category>
          <w:name w:val="General"/>
          <w:gallery w:val="placeholder"/>
        </w:category>
        <w:types>
          <w:type w:val="bbPlcHdr"/>
        </w:types>
        <w:behaviors>
          <w:behavior w:val="content"/>
        </w:behaviors>
        <w:guid w:val="{1E23BD6C-C22E-471F-AD21-27DAE04FDF28}"/>
      </w:docPartPr>
      <w:docPartBody>
        <w:p w:rsidR="00EC2255" w:rsidRDefault="001F3300" w:rsidP="001F3300">
          <w:pPr>
            <w:pStyle w:val="CF39547E4DD247A693842D99972ED305"/>
          </w:pPr>
          <w:r w:rsidRPr="00AA715D">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DejaVu Sans">
    <w:panose1 w:val="020B0603030804020204"/>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MSS12">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00"/>
    <w:rsid w:val="001F3300"/>
    <w:rsid w:val="002C09B6"/>
    <w:rsid w:val="00526C7B"/>
    <w:rsid w:val="0073114E"/>
    <w:rsid w:val="00EC22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qFormat/>
    <w:rsid w:val="00EC2255"/>
    <w:rPr>
      <w:color w:val="808080"/>
    </w:rPr>
  </w:style>
  <w:style w:type="paragraph" w:customStyle="1" w:styleId="15966045FDA4481EB11B0AB3330FCFF3">
    <w:name w:val="15966045FDA4481EB11B0AB3330FCFF3"/>
    <w:rsid w:val="001F3300"/>
  </w:style>
  <w:style w:type="paragraph" w:customStyle="1" w:styleId="FB1FBFE837944886A673A82A48A3E596">
    <w:name w:val="FB1FBFE837944886A673A82A48A3E596"/>
    <w:rsid w:val="001F3300"/>
    <w:pPr>
      <w:spacing w:after="120" w:line="360" w:lineRule="auto"/>
      <w:jc w:val="both"/>
    </w:pPr>
    <w:rPr>
      <w:rFonts w:ascii="Arial" w:eastAsia="Times New Roman" w:hAnsi="Arial" w:cs="Times New Roman"/>
      <w:sz w:val="20"/>
      <w:szCs w:val="24"/>
      <w:lang w:val="es-ES" w:eastAsia="es-ES"/>
    </w:rPr>
  </w:style>
  <w:style w:type="paragraph" w:customStyle="1" w:styleId="9DDB3F82E15045F99E236136C081E4B0">
    <w:name w:val="9DDB3F82E15045F99E236136C081E4B0"/>
    <w:rsid w:val="001F3300"/>
  </w:style>
  <w:style w:type="paragraph" w:customStyle="1" w:styleId="589346C5C5B244CC97DCD146B931B938">
    <w:name w:val="589346C5C5B244CC97DCD146B931B938"/>
    <w:rsid w:val="001F3300"/>
  </w:style>
  <w:style w:type="paragraph" w:customStyle="1" w:styleId="CF39547E4DD247A693842D99972ED305">
    <w:name w:val="CF39547E4DD247A693842D99972ED305"/>
    <w:rsid w:val="001F3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D0BCA7DE4FB90D479E32F1E5F7DF7B01" ma:contentTypeVersion="1" ma:contentTypeDescription="Cargar una imagen." ma:contentTypeScope="" ma:versionID="1d0dfaadf992418fe43a7103aa0f882d">
  <xsd:schema xmlns:xsd="http://www.w3.org/2001/XMLSchema" xmlns:xs="http://www.w3.org/2001/XMLSchema" xmlns:p="http://schemas.microsoft.com/office/2006/metadata/properties" xmlns:ns1="http://schemas.microsoft.com/sharepoint/v3" xmlns:ns2="7921404D-AEAC-4766-B4D0-C57B4BFA6B6B" xmlns:ns3="http://schemas.microsoft.com/sharepoint/v3/fields" targetNamespace="http://schemas.microsoft.com/office/2006/metadata/properties" ma:root="true" ma:fieldsID="ba61b7fbf729c8a949df5b6fc665b5ee" ns1:_="" ns2:_="" ns3:_="">
    <xsd:import namespace="http://schemas.microsoft.com/sharepoint/v3"/>
    <xsd:import namespace="7921404D-AEAC-4766-B4D0-C57B4BFA6B6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1404D-AEAC-4766-B4D0-C57B4BFA6B6B"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921404D-AEAC-4766-B4D0-C57B4BFA6B6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2337E83-CC20-43E3-8FFF-C3E6A54EEE75}"/>
</file>

<file path=customXml/itemProps2.xml><?xml version="1.0" encoding="utf-8"?>
<ds:datastoreItem xmlns:ds="http://schemas.openxmlformats.org/officeDocument/2006/customXml" ds:itemID="{AFF3B8C6-AC73-4D93-BAF5-90A9BF3B5623}"/>
</file>

<file path=customXml/itemProps3.xml><?xml version="1.0" encoding="utf-8"?>
<ds:datastoreItem xmlns:ds="http://schemas.openxmlformats.org/officeDocument/2006/customXml" ds:itemID="{97BC7049-1E4F-423E-9C66-D09DF70ECCD3}"/>
</file>

<file path=customXml/itemProps4.xml><?xml version="1.0" encoding="utf-8"?>
<ds:datastoreItem xmlns:ds="http://schemas.openxmlformats.org/officeDocument/2006/customXml" ds:itemID="{EFC5EEFF-DB8C-4364-B5CF-9C1A1EDB54F9}"/>
</file>

<file path=docProps/app.xml><?xml version="1.0" encoding="utf-8"?>
<Properties xmlns="http://schemas.openxmlformats.org/officeDocument/2006/extended-properties" xmlns:vt="http://schemas.openxmlformats.org/officeDocument/2006/docPropsVTypes">
  <Template>Normal.dotm</Template>
  <TotalTime>759</TotalTime>
  <Pages>8</Pages>
  <Words>1710</Words>
  <Characters>9406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ExPoR2 Report</vt:lpstr>
    </vt:vector>
  </TitlesOfParts>
  <Company>eafit</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ExPoR2 Report</dc:title>
  <dc:subject/>
  <dc:creator>Medellin Air qUality Initiative</dc:creator>
  <cp:keywords>Research Report</cp:keywords>
  <dc:description/>
  <cp:lastModifiedBy>Olga Lucia Quintero Montoya</cp:lastModifiedBy>
  <cp:revision>28</cp:revision>
  <cp:lastPrinted>2017-06-23T08:52:00Z</cp:lastPrinted>
  <dcterms:created xsi:type="dcterms:W3CDTF">2020-03-05T02:30:00Z</dcterms:created>
  <dcterms:modified xsi:type="dcterms:W3CDTF">2020-04-15T20:34:00Z</dcterms:modified>
  <cp:category>ExPoR2-RP006</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eafit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http://www.zotero.org/styles/apa</vt:lpwstr>
  </property>
  <property fmtid="{D5CDD505-2E9C-101B-9397-08002B2CF9AE}" pid="8" name="Mendeley Document_1">
    <vt:lpwstr>True</vt:lpwstr>
  </property>
  <property fmtid="{D5CDD505-2E9C-101B-9397-08002B2CF9AE}" pid="9" name="Mendeley Unique User Id_1">
    <vt:lpwstr>a49022cb-c054-3ae4-8690-9ceec3e30a62</vt:lpwstr>
  </property>
  <property fmtid="{D5CDD505-2E9C-101B-9397-08002B2CF9AE}" pid="10" name="ScaleCrop">
    <vt:bool>false</vt:bool>
  </property>
  <property fmtid="{D5CDD505-2E9C-101B-9397-08002B2CF9AE}" pid="11" name="ShareDoc">
    <vt:bool>false</vt:bool>
  </property>
  <property fmtid="{D5CDD505-2E9C-101B-9397-08002B2CF9AE}" pid="12" name="ContentTypeId">
    <vt:lpwstr>0x0101009148F5A04DDD49CBA7127AADA5FB792B00AADE34325A8B49CDA8BB4DB53328F21400D0BCA7DE4FB90D479E32F1E5F7DF7B01</vt:lpwstr>
  </property>
</Properties>
</file>